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4890" w:type="pct"/>
        <w:jc w:val="center"/>
        <w:tblLayout w:type="fixed"/>
        <w:tblCellMar>
          <w:top w:w="57" w:type="dxa"/>
          <w:left w:w="70" w:type="dxa"/>
          <w:bottom w:w="57" w:type="dxa"/>
          <w:right w:w="70" w:type="dxa"/>
        </w:tblCellMar>
        <w:tblLook w:val="0000" w:firstRow="0" w:lastRow="0" w:firstColumn="0" w:lastColumn="0" w:noHBand="0" w:noVBand="0"/>
      </w:tblPr>
      <w:tblGrid>
        <w:gridCol w:w="9563"/>
      </w:tblGrid>
      <w:tr w:rsidR="004D3A22" w14:paraId="33A568F3" w14:textId="77777777" w:rsidTr="00CE015C">
        <w:trPr>
          <w:trHeight w:val="1222"/>
          <w:jc w:val="center"/>
        </w:trPr>
        <w:tc>
          <w:tcPr>
            <w:tcW w:w="9563" w:type="dxa"/>
            <w:tcBorders>
              <w:top w:val="single" w:sz="18" w:space="0" w:color="365F91"/>
              <w:bottom w:val="single" w:sz="18" w:space="0" w:color="365F91"/>
            </w:tcBorders>
            <w:vAlign w:val="center"/>
          </w:tcPr>
          <w:p w14:paraId="395C80CA" w14:textId="77777777" w:rsidR="004D3A22" w:rsidRDefault="00CE015C">
            <w:pPr>
              <w:widowControl w:val="0"/>
              <w:ind w:left="4252" w:hanging="4252"/>
              <w:jc w:val="center"/>
              <w:rPr>
                <w:rFonts w:cstheme="minorHAnsi"/>
                <w:b/>
                <w:bCs/>
                <w:sz w:val="36"/>
                <w:szCs w:val="36"/>
                <w:lang w:val="es-ES_tradnl" w:eastAsia="es-ES_tradnl"/>
              </w:rPr>
            </w:pPr>
            <w:bookmarkStart w:id="0" w:name="_Hlk40045563"/>
            <w:bookmarkEnd w:id="0"/>
            <w:r>
              <w:rPr>
                <w:rFonts w:cstheme="minorHAnsi"/>
                <w:b/>
                <w:bCs/>
                <w:sz w:val="36"/>
                <w:szCs w:val="36"/>
                <w:lang w:val="es-ES_tradnl" w:eastAsia="es-ES_tradnl"/>
              </w:rPr>
              <w:t xml:space="preserve">INFORME DE ENTREGA </w:t>
            </w:r>
          </w:p>
          <w:p w14:paraId="2CC599AE" w14:textId="063BEFC2" w:rsidR="004D3A22" w:rsidRDefault="00144565">
            <w:pPr>
              <w:widowControl w:val="0"/>
              <w:ind w:left="4252" w:hanging="4252"/>
              <w:jc w:val="center"/>
              <w:rPr>
                <w:rFonts w:cstheme="minorHAnsi"/>
                <w:b/>
                <w:bCs/>
                <w:color w:val="808080" w:themeColor="background1" w:themeShade="80"/>
                <w:sz w:val="28"/>
                <w:szCs w:val="28"/>
                <w:lang w:val="es-ES_tradnl" w:eastAsia="es-ES_tradnl"/>
              </w:rPr>
            </w:pPr>
            <w:r>
              <w:rPr>
                <w:rFonts w:cstheme="minorHAnsi"/>
                <w:b/>
                <w:bCs/>
                <w:color w:val="808080" w:themeColor="background1" w:themeShade="80"/>
                <w:sz w:val="28"/>
                <w:szCs w:val="28"/>
                <w:lang w:val="es-ES_tradnl" w:eastAsia="es-ES_tradnl"/>
              </w:rPr>
              <w:t>2</w:t>
            </w:r>
            <w:r w:rsidR="008A1A17">
              <w:rPr>
                <w:rFonts w:cstheme="minorHAnsi"/>
                <w:b/>
                <w:bCs/>
                <w:color w:val="808080" w:themeColor="background1" w:themeShade="80"/>
                <w:sz w:val="28"/>
                <w:szCs w:val="28"/>
                <w:lang w:val="es-ES_tradnl" w:eastAsia="es-ES_tradnl"/>
              </w:rPr>
              <w:t>8</w:t>
            </w:r>
            <w:r w:rsidR="00CE015C">
              <w:rPr>
                <w:rFonts w:cstheme="minorHAnsi"/>
                <w:b/>
                <w:bCs/>
                <w:color w:val="808080" w:themeColor="background1" w:themeShade="80"/>
                <w:sz w:val="28"/>
                <w:szCs w:val="28"/>
                <w:lang w:val="es-ES_tradnl" w:eastAsia="es-ES_tradnl"/>
              </w:rPr>
              <w:t xml:space="preserve"> de </w:t>
            </w:r>
            <w:r w:rsidR="00E336B2">
              <w:rPr>
                <w:rFonts w:cstheme="minorHAnsi"/>
                <w:b/>
                <w:bCs/>
                <w:color w:val="808080" w:themeColor="background1" w:themeShade="80"/>
                <w:sz w:val="28"/>
                <w:szCs w:val="28"/>
                <w:lang w:val="es-ES_tradnl" w:eastAsia="es-ES_tradnl"/>
              </w:rPr>
              <w:t>noviembre</w:t>
            </w:r>
            <w:r w:rsidR="00CE015C">
              <w:rPr>
                <w:rFonts w:cstheme="minorHAnsi"/>
                <w:b/>
                <w:bCs/>
                <w:color w:val="808080" w:themeColor="background1" w:themeShade="80"/>
                <w:sz w:val="28"/>
                <w:szCs w:val="28"/>
                <w:lang w:val="es-ES_tradnl" w:eastAsia="es-ES_tradnl"/>
              </w:rPr>
              <w:t xml:space="preserve"> de 2024</w:t>
            </w:r>
          </w:p>
        </w:tc>
      </w:tr>
      <w:tr w:rsidR="004D3A22" w14:paraId="09A82D2B" w14:textId="77777777" w:rsidTr="00CE015C">
        <w:trPr>
          <w:trHeight w:val="16"/>
          <w:jc w:val="center"/>
        </w:trPr>
        <w:tc>
          <w:tcPr>
            <w:tcW w:w="9563" w:type="dxa"/>
            <w:tcBorders>
              <w:top w:val="single" w:sz="18" w:space="0" w:color="365F91"/>
              <w:bottom w:val="single" w:sz="18" w:space="0" w:color="365F91"/>
            </w:tcBorders>
            <w:vAlign w:val="center"/>
          </w:tcPr>
          <w:p w14:paraId="6BB809B7" w14:textId="77777777" w:rsidR="004D3A22" w:rsidRDefault="00CE015C">
            <w:pPr>
              <w:widowControl w:val="0"/>
              <w:jc w:val="center"/>
              <w:rPr>
                <w:b/>
                <w:color w:val="808080" w:themeColor="background1" w:themeShade="80"/>
                <w:sz w:val="32"/>
                <w:szCs w:val="32"/>
                <w:lang w:eastAsia="es-ES_tradnl"/>
              </w:rPr>
            </w:pPr>
            <w:r>
              <w:rPr>
                <w:b/>
                <w:color w:val="808080" w:themeColor="background1" w:themeShade="80"/>
                <w:sz w:val="32"/>
                <w:szCs w:val="32"/>
                <w:lang w:eastAsia="es-ES_tradnl"/>
              </w:rPr>
              <w:t>Servicios para la mejora de los fondos de la fototeca del Ayuntamiento de Madrid.</w:t>
            </w:r>
          </w:p>
          <w:p w14:paraId="0E59B0B6" w14:textId="70E1CC96" w:rsidR="004D3A22" w:rsidRDefault="00CE015C">
            <w:pPr>
              <w:widowControl w:val="0"/>
              <w:jc w:val="center"/>
              <w:rPr>
                <w:b/>
                <w:color w:val="808080" w:themeColor="background1" w:themeShade="80"/>
                <w:sz w:val="32"/>
                <w:szCs w:val="32"/>
                <w:lang w:eastAsia="es-ES_tradnl"/>
              </w:rPr>
            </w:pPr>
            <w:r>
              <w:rPr>
                <w:b/>
                <w:color w:val="808080" w:themeColor="background1" w:themeShade="80"/>
                <w:sz w:val="32"/>
                <w:szCs w:val="32"/>
                <w:lang w:eastAsia="es-ES_tradnl"/>
              </w:rPr>
              <w:t xml:space="preserve">Vuelo </w:t>
            </w:r>
            <w:r w:rsidR="00144565">
              <w:rPr>
                <w:b/>
                <w:color w:val="808080" w:themeColor="background1" w:themeShade="80"/>
                <w:sz w:val="32"/>
                <w:szCs w:val="32"/>
                <w:lang w:eastAsia="es-ES_tradnl"/>
              </w:rPr>
              <w:t>de Gran Formato 1945-195</w:t>
            </w:r>
            <w:r w:rsidR="008A1A17">
              <w:rPr>
                <w:b/>
                <w:color w:val="808080" w:themeColor="background1" w:themeShade="80"/>
                <w:sz w:val="32"/>
                <w:szCs w:val="32"/>
                <w:lang w:eastAsia="es-ES_tradnl"/>
              </w:rPr>
              <w:t>0</w:t>
            </w:r>
            <w:r>
              <w:rPr>
                <w:b/>
                <w:color w:val="808080" w:themeColor="background1" w:themeShade="80"/>
                <w:sz w:val="32"/>
                <w:szCs w:val="32"/>
                <w:lang w:eastAsia="es-ES_tradnl"/>
              </w:rPr>
              <w:t xml:space="preserve"> </w:t>
            </w:r>
            <w:r w:rsidR="008A1A17">
              <w:rPr>
                <w:b/>
                <w:color w:val="808080" w:themeColor="background1" w:themeShade="80"/>
                <w:sz w:val="32"/>
                <w:szCs w:val="32"/>
                <w:lang w:eastAsia="es-ES_tradnl"/>
              </w:rPr>
              <w:t>5</w:t>
            </w:r>
            <w:r>
              <w:rPr>
                <w:b/>
                <w:color w:val="808080" w:themeColor="background1" w:themeShade="80"/>
                <w:sz w:val="32"/>
                <w:szCs w:val="32"/>
                <w:lang w:eastAsia="es-ES_tradnl"/>
              </w:rPr>
              <w:t xml:space="preserve"> ftg E:</w:t>
            </w:r>
            <w:r w:rsidR="008A1A17">
              <w:rPr>
                <w:b/>
                <w:color w:val="808080" w:themeColor="background1" w:themeShade="80"/>
                <w:sz w:val="32"/>
                <w:szCs w:val="32"/>
                <w:lang w:eastAsia="es-ES_tradnl"/>
              </w:rPr>
              <w:t>5</w:t>
            </w:r>
            <w:r>
              <w:rPr>
                <w:b/>
                <w:color w:val="808080" w:themeColor="background1" w:themeShade="80"/>
                <w:sz w:val="32"/>
                <w:szCs w:val="32"/>
                <w:lang w:eastAsia="es-ES_tradnl"/>
              </w:rPr>
              <w:t>.</w:t>
            </w:r>
            <w:r w:rsidR="009E4C19">
              <w:rPr>
                <w:b/>
                <w:color w:val="808080" w:themeColor="background1" w:themeShade="80"/>
                <w:sz w:val="32"/>
                <w:szCs w:val="32"/>
                <w:lang w:eastAsia="es-ES_tradnl"/>
              </w:rPr>
              <w:t>0</w:t>
            </w:r>
            <w:r>
              <w:rPr>
                <w:b/>
                <w:color w:val="808080" w:themeColor="background1" w:themeShade="80"/>
                <w:sz w:val="32"/>
                <w:szCs w:val="32"/>
                <w:lang w:eastAsia="es-ES_tradnl"/>
              </w:rPr>
              <w:t>00</w:t>
            </w:r>
          </w:p>
          <w:p w14:paraId="21DCFA14" w14:textId="77777777" w:rsidR="004D3A22" w:rsidRDefault="00CE015C">
            <w:pPr>
              <w:pStyle w:val="Peu"/>
              <w:widowControl w:val="0"/>
              <w:ind w:left="4252" w:hanging="4252"/>
              <w:jc w:val="center"/>
              <w:rPr>
                <w:b/>
                <w:color w:val="808080" w:themeColor="background1" w:themeShade="80"/>
                <w:sz w:val="32"/>
                <w:szCs w:val="32"/>
                <w:lang w:eastAsia="es-ES_tradnl"/>
              </w:rPr>
            </w:pPr>
            <w:r>
              <w:rPr>
                <w:b/>
                <w:color w:val="808080" w:themeColor="background1" w:themeShade="80"/>
                <w:sz w:val="32"/>
                <w:szCs w:val="32"/>
                <w:lang w:eastAsia="es-ES_tradnl"/>
              </w:rPr>
              <w:t>Número expediente: 511/2024/21920</w:t>
            </w:r>
          </w:p>
          <w:p w14:paraId="3572A171" w14:textId="77777777" w:rsidR="004D3A22" w:rsidRDefault="004D3A22">
            <w:pPr>
              <w:pStyle w:val="Peu"/>
              <w:widowControl w:val="0"/>
              <w:ind w:left="4252" w:hanging="4252"/>
              <w:jc w:val="center"/>
              <w:rPr>
                <w:rFonts w:cstheme="minorHAnsi"/>
                <w:b/>
                <w:bCs/>
                <w:color w:val="808080" w:themeColor="background1" w:themeShade="80"/>
                <w:sz w:val="36"/>
                <w:szCs w:val="36"/>
                <w:lang w:val="es-ES_tradnl" w:eastAsia="es-ES_tradnl"/>
              </w:rPr>
            </w:pPr>
          </w:p>
        </w:tc>
      </w:tr>
      <w:tr w:rsidR="004D3A22" w14:paraId="079D5625" w14:textId="77777777" w:rsidTr="00CE015C">
        <w:trPr>
          <w:trHeight w:val="3288"/>
          <w:jc w:val="center"/>
        </w:trPr>
        <w:tc>
          <w:tcPr>
            <w:tcW w:w="9563" w:type="dxa"/>
            <w:tcBorders>
              <w:top w:val="single" w:sz="18" w:space="0" w:color="365F91"/>
              <w:bottom w:val="single" w:sz="18" w:space="0" w:color="365F91"/>
            </w:tcBorders>
            <w:tcMar>
              <w:top w:w="142" w:type="dxa"/>
              <w:bottom w:w="142" w:type="dxa"/>
            </w:tcMar>
            <w:vAlign w:val="center"/>
          </w:tcPr>
          <w:p w14:paraId="18E440F9" w14:textId="6DC355D1" w:rsidR="004D3A22" w:rsidRDefault="008A1A17" w:rsidP="00CE015C">
            <w:pPr>
              <w:widowControl w:val="0"/>
              <w:ind w:left="709" w:hanging="709"/>
              <w:jc w:val="center"/>
              <w:rPr>
                <w:sz w:val="28"/>
                <w:szCs w:val="28"/>
              </w:rPr>
            </w:pPr>
            <w:r w:rsidRPr="00453F48">
              <w:rPr>
                <w:noProof/>
                <w:sz w:val="28"/>
                <w:szCs w:val="28"/>
              </w:rPr>
              <w:drawing>
                <wp:inline distT="0" distB="0" distL="0" distR="0" wp14:anchorId="79C01BAC" wp14:editId="59F2934A">
                  <wp:extent cx="3889010" cy="4312693"/>
                  <wp:effectExtent l="0" t="0" r="0" b="0"/>
                  <wp:docPr id="1779930486" name="Imat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930486" name=""/>
                          <pic:cNvPicPr/>
                        </pic:nvPicPr>
                        <pic:blipFill>
                          <a:blip r:embed="rId8"/>
                          <a:stretch>
                            <a:fillRect/>
                          </a:stretch>
                        </pic:blipFill>
                        <pic:spPr>
                          <a:xfrm>
                            <a:off x="0" y="0"/>
                            <a:ext cx="3906716" cy="4332328"/>
                          </a:xfrm>
                          <a:prstGeom prst="rect">
                            <a:avLst/>
                          </a:prstGeom>
                        </pic:spPr>
                      </pic:pic>
                    </a:graphicData>
                  </a:graphic>
                </wp:inline>
              </w:drawing>
            </w:r>
          </w:p>
        </w:tc>
      </w:tr>
      <w:tr w:rsidR="004D3A22" w14:paraId="3384AA03" w14:textId="77777777" w:rsidTr="00CE015C">
        <w:trPr>
          <w:trHeight w:val="1275"/>
          <w:jc w:val="center"/>
        </w:trPr>
        <w:tc>
          <w:tcPr>
            <w:tcW w:w="9563" w:type="dxa"/>
            <w:tcBorders>
              <w:top w:val="single" w:sz="18" w:space="0" w:color="365F91"/>
            </w:tcBorders>
            <w:tcMar>
              <w:top w:w="142" w:type="dxa"/>
              <w:bottom w:w="142" w:type="dxa"/>
            </w:tcMar>
            <w:vAlign w:val="center"/>
          </w:tcPr>
          <w:p w14:paraId="39FE7A12" w14:textId="77777777" w:rsidR="004D3A22" w:rsidRDefault="00CE015C">
            <w:pPr>
              <w:widowControl w:val="0"/>
              <w:ind w:left="709" w:hanging="709"/>
              <w:jc w:val="center"/>
              <w:rPr>
                <w:b/>
                <w:sz w:val="28"/>
                <w:szCs w:val="28"/>
                <w:lang w:val="en-US"/>
              </w:rPr>
            </w:pPr>
            <w:r>
              <w:rPr>
                <w:b/>
                <w:sz w:val="28"/>
                <w:szCs w:val="28"/>
                <w:lang w:val="en-US"/>
              </w:rPr>
              <w:t>INNOVILAND SOLUTIONS, SL</w:t>
            </w:r>
          </w:p>
          <w:p w14:paraId="729DD9F4" w14:textId="77777777" w:rsidR="004D3A22" w:rsidRDefault="00CE015C">
            <w:pPr>
              <w:widowControl w:val="0"/>
              <w:ind w:left="709" w:hanging="709"/>
              <w:jc w:val="center"/>
              <w:rPr>
                <w:szCs w:val="18"/>
                <w:lang w:val="en-US"/>
              </w:rPr>
            </w:pPr>
            <w:r>
              <w:rPr>
                <w:szCs w:val="18"/>
                <w:lang w:val="en-US"/>
              </w:rPr>
              <w:t>CIF B-66300161</w:t>
            </w:r>
            <w:r>
              <w:rPr>
                <w:szCs w:val="18"/>
                <w:lang w:val="en-US"/>
              </w:rPr>
              <w:br/>
              <w:t>Tel: 938 770 485; Fax: 932 935 729; M: 609 716 565</w:t>
            </w:r>
          </w:p>
          <w:p w14:paraId="2CBF688B" w14:textId="77777777" w:rsidR="004D3A22" w:rsidRDefault="00CE015C">
            <w:pPr>
              <w:widowControl w:val="0"/>
              <w:ind w:left="709" w:hanging="709"/>
              <w:jc w:val="center"/>
              <w:rPr>
                <w:szCs w:val="18"/>
              </w:rPr>
            </w:pPr>
            <w:r>
              <w:rPr>
                <w:szCs w:val="18"/>
              </w:rPr>
              <w:t>Calle Pau Miralda 33A; Polígono Industrial Bufalvent; 08243 Manresa (Barcelona)</w:t>
            </w:r>
          </w:p>
          <w:p w14:paraId="461A5C8F" w14:textId="77777777" w:rsidR="004D3A22" w:rsidRDefault="00CE015C">
            <w:pPr>
              <w:widowControl w:val="0"/>
              <w:tabs>
                <w:tab w:val="right" w:pos="8504"/>
              </w:tabs>
              <w:ind w:left="709" w:hanging="709"/>
              <w:jc w:val="center"/>
            </w:pPr>
            <w:r>
              <w:t xml:space="preserve">Dirección de Correo-e: </w:t>
            </w:r>
            <w:r>
              <w:rPr>
                <w:rStyle w:val="Enlla"/>
              </w:rPr>
              <w:t>queralt.soler@innoviland.com</w:t>
            </w:r>
          </w:p>
          <w:p w14:paraId="7C5DBF66" w14:textId="77777777" w:rsidR="006B2BD6" w:rsidRDefault="006B2BD6">
            <w:pPr>
              <w:widowControl w:val="0"/>
              <w:tabs>
                <w:tab w:val="right" w:pos="8504"/>
              </w:tabs>
              <w:ind w:left="709" w:hanging="709"/>
              <w:jc w:val="center"/>
            </w:pPr>
          </w:p>
        </w:tc>
      </w:tr>
    </w:tbl>
    <w:bookmarkStart w:id="1" w:name="_Toc183707245" w:displacedByCustomXml="next"/>
    <w:sdt>
      <w:sdtPr>
        <w:rPr>
          <w:rFonts w:asciiTheme="minorHAnsi" w:eastAsiaTheme="minorHAnsi" w:hAnsiTheme="minorHAnsi" w:cstheme="minorBidi"/>
          <w:b w:val="0"/>
          <w:bCs w:val="0"/>
          <w:smallCaps w:val="0"/>
          <w:color w:val="auto"/>
          <w:sz w:val="22"/>
          <w:szCs w:val="22"/>
        </w:rPr>
        <w:id w:val="369881321"/>
        <w:docPartObj>
          <w:docPartGallery w:val="Table of Contents"/>
          <w:docPartUnique/>
        </w:docPartObj>
      </w:sdtPr>
      <w:sdtContent>
        <w:p w14:paraId="037AF59B" w14:textId="77777777" w:rsidR="004D3A22" w:rsidRDefault="00CE015C">
          <w:pPr>
            <w:pStyle w:val="TituloAnexes"/>
            <w:numPr>
              <w:ilvl w:val="0"/>
              <w:numId w:val="0"/>
            </w:numPr>
          </w:pPr>
          <w:r>
            <w:t>Índice</w:t>
          </w:r>
          <w:bookmarkEnd w:id="1"/>
          <w:r>
            <w:br/>
          </w:r>
        </w:p>
        <w:p w14:paraId="47487489" w14:textId="2B8BBABE" w:rsidR="008A1A17" w:rsidRDefault="00CE015C">
          <w:pPr>
            <w:pStyle w:val="IDC1"/>
            <w:tabs>
              <w:tab w:val="right" w:leader="dot" w:pos="9628"/>
            </w:tabs>
            <w:rPr>
              <w:rFonts w:eastAsiaTheme="minorEastAsia"/>
              <w:noProof/>
              <w:kern w:val="2"/>
              <w:sz w:val="24"/>
              <w:szCs w:val="24"/>
              <w14:ligatures w14:val="standardContextual"/>
            </w:rPr>
          </w:pPr>
          <w:r>
            <w:fldChar w:fldCharType="begin"/>
          </w:r>
          <w:r>
            <w:rPr>
              <w:rStyle w:val="Enlacedelndice"/>
              <w:webHidden/>
            </w:rPr>
            <w:instrText xml:space="preserve"> TOC \z \o "1-3" \u \h</w:instrText>
          </w:r>
          <w:r>
            <w:rPr>
              <w:rStyle w:val="Enlacedelndice"/>
            </w:rPr>
            <w:fldChar w:fldCharType="separate"/>
          </w:r>
          <w:hyperlink w:anchor="_Toc183707245" w:history="1">
            <w:r w:rsidR="008A1A17" w:rsidRPr="00C90E8C">
              <w:rPr>
                <w:rStyle w:val="Enlla"/>
                <w:noProof/>
              </w:rPr>
              <w:t>Índice</w:t>
            </w:r>
            <w:r w:rsidR="008A1A17">
              <w:rPr>
                <w:noProof/>
                <w:webHidden/>
              </w:rPr>
              <w:tab/>
            </w:r>
            <w:r w:rsidR="008A1A17">
              <w:rPr>
                <w:noProof/>
                <w:webHidden/>
              </w:rPr>
              <w:fldChar w:fldCharType="begin"/>
            </w:r>
            <w:r w:rsidR="008A1A17">
              <w:rPr>
                <w:noProof/>
                <w:webHidden/>
              </w:rPr>
              <w:instrText xml:space="preserve"> PAGEREF _Toc183707245 \h </w:instrText>
            </w:r>
            <w:r w:rsidR="008A1A17">
              <w:rPr>
                <w:noProof/>
                <w:webHidden/>
              </w:rPr>
            </w:r>
            <w:r w:rsidR="008A1A17">
              <w:rPr>
                <w:noProof/>
                <w:webHidden/>
              </w:rPr>
              <w:fldChar w:fldCharType="separate"/>
            </w:r>
            <w:r w:rsidR="00B90E69">
              <w:rPr>
                <w:noProof/>
                <w:webHidden/>
              </w:rPr>
              <w:t>2</w:t>
            </w:r>
            <w:r w:rsidR="008A1A17">
              <w:rPr>
                <w:noProof/>
                <w:webHidden/>
              </w:rPr>
              <w:fldChar w:fldCharType="end"/>
            </w:r>
          </w:hyperlink>
        </w:p>
        <w:p w14:paraId="41AB8D07" w14:textId="09004E5C" w:rsidR="008A1A17" w:rsidRDefault="008A1A17">
          <w:pPr>
            <w:pStyle w:val="IDC1"/>
            <w:tabs>
              <w:tab w:val="left" w:pos="440"/>
              <w:tab w:val="right" w:leader="dot" w:pos="9628"/>
            </w:tabs>
            <w:rPr>
              <w:rFonts w:eastAsiaTheme="minorEastAsia"/>
              <w:noProof/>
              <w:kern w:val="2"/>
              <w:sz w:val="24"/>
              <w:szCs w:val="24"/>
              <w14:ligatures w14:val="standardContextual"/>
            </w:rPr>
          </w:pPr>
          <w:hyperlink w:anchor="_Toc183707246" w:history="1">
            <w:r w:rsidRPr="00C90E8C">
              <w:rPr>
                <w:rStyle w:val="Enlla"/>
                <w:noProof/>
              </w:rPr>
              <w:t>1.</w:t>
            </w:r>
            <w:r>
              <w:rPr>
                <w:rFonts w:eastAsiaTheme="minorEastAsia"/>
                <w:noProof/>
                <w:kern w:val="2"/>
                <w:sz w:val="24"/>
                <w:szCs w:val="24"/>
                <w14:ligatures w14:val="standardContextual"/>
              </w:rPr>
              <w:tab/>
            </w:r>
            <w:r w:rsidRPr="00C90E8C">
              <w:rPr>
                <w:rStyle w:val="Enlla"/>
                <w:noProof/>
              </w:rPr>
              <w:t>Introducción</w:t>
            </w:r>
            <w:r>
              <w:rPr>
                <w:noProof/>
                <w:webHidden/>
              </w:rPr>
              <w:tab/>
            </w:r>
            <w:r>
              <w:rPr>
                <w:noProof/>
                <w:webHidden/>
              </w:rPr>
              <w:fldChar w:fldCharType="begin"/>
            </w:r>
            <w:r>
              <w:rPr>
                <w:noProof/>
                <w:webHidden/>
              </w:rPr>
              <w:instrText xml:space="preserve"> PAGEREF _Toc183707246 \h </w:instrText>
            </w:r>
            <w:r>
              <w:rPr>
                <w:noProof/>
                <w:webHidden/>
              </w:rPr>
            </w:r>
            <w:r>
              <w:rPr>
                <w:noProof/>
                <w:webHidden/>
              </w:rPr>
              <w:fldChar w:fldCharType="separate"/>
            </w:r>
            <w:r w:rsidR="00B90E69">
              <w:rPr>
                <w:noProof/>
                <w:webHidden/>
              </w:rPr>
              <w:t>3</w:t>
            </w:r>
            <w:r>
              <w:rPr>
                <w:noProof/>
                <w:webHidden/>
              </w:rPr>
              <w:fldChar w:fldCharType="end"/>
            </w:r>
          </w:hyperlink>
        </w:p>
        <w:p w14:paraId="6D4E168A" w14:textId="606E0330" w:rsidR="008A1A17" w:rsidRDefault="008A1A17">
          <w:pPr>
            <w:pStyle w:val="IDC1"/>
            <w:tabs>
              <w:tab w:val="left" w:pos="440"/>
              <w:tab w:val="right" w:leader="dot" w:pos="9628"/>
            </w:tabs>
            <w:rPr>
              <w:rFonts w:eastAsiaTheme="minorEastAsia"/>
              <w:noProof/>
              <w:kern w:val="2"/>
              <w:sz w:val="24"/>
              <w:szCs w:val="24"/>
              <w14:ligatures w14:val="standardContextual"/>
            </w:rPr>
          </w:pPr>
          <w:hyperlink w:anchor="_Toc183707247" w:history="1">
            <w:r w:rsidRPr="00C90E8C">
              <w:rPr>
                <w:rStyle w:val="Enlla"/>
                <w:noProof/>
              </w:rPr>
              <w:t>2.</w:t>
            </w:r>
            <w:r>
              <w:rPr>
                <w:rFonts w:eastAsiaTheme="minorEastAsia"/>
                <w:noProof/>
                <w:kern w:val="2"/>
                <w:sz w:val="24"/>
                <w:szCs w:val="24"/>
                <w14:ligatures w14:val="standardContextual"/>
              </w:rPr>
              <w:tab/>
            </w:r>
            <w:r w:rsidRPr="00C90E8C">
              <w:rPr>
                <w:rStyle w:val="Enlla"/>
                <w:noProof/>
              </w:rPr>
              <w:t>Georeferenciación</w:t>
            </w:r>
            <w:r>
              <w:rPr>
                <w:noProof/>
                <w:webHidden/>
              </w:rPr>
              <w:tab/>
            </w:r>
            <w:r>
              <w:rPr>
                <w:noProof/>
                <w:webHidden/>
              </w:rPr>
              <w:fldChar w:fldCharType="begin"/>
            </w:r>
            <w:r>
              <w:rPr>
                <w:noProof/>
                <w:webHidden/>
              </w:rPr>
              <w:instrText xml:space="preserve"> PAGEREF _Toc183707247 \h </w:instrText>
            </w:r>
            <w:r>
              <w:rPr>
                <w:noProof/>
                <w:webHidden/>
              </w:rPr>
            </w:r>
            <w:r>
              <w:rPr>
                <w:noProof/>
                <w:webHidden/>
              </w:rPr>
              <w:fldChar w:fldCharType="separate"/>
            </w:r>
            <w:r w:rsidR="00B90E69">
              <w:rPr>
                <w:noProof/>
                <w:webHidden/>
              </w:rPr>
              <w:t>3</w:t>
            </w:r>
            <w:r>
              <w:rPr>
                <w:noProof/>
                <w:webHidden/>
              </w:rPr>
              <w:fldChar w:fldCharType="end"/>
            </w:r>
          </w:hyperlink>
        </w:p>
        <w:p w14:paraId="67C39388" w14:textId="1A75A2FB" w:rsidR="008A1A17" w:rsidRDefault="008A1A17">
          <w:pPr>
            <w:pStyle w:val="IDC2"/>
            <w:tabs>
              <w:tab w:val="left" w:pos="960"/>
              <w:tab w:val="right" w:leader="dot" w:pos="9628"/>
            </w:tabs>
            <w:rPr>
              <w:rFonts w:eastAsiaTheme="minorEastAsia"/>
              <w:noProof/>
              <w:kern w:val="2"/>
              <w:sz w:val="24"/>
              <w:szCs w:val="24"/>
              <w14:ligatures w14:val="standardContextual"/>
            </w:rPr>
          </w:pPr>
          <w:hyperlink w:anchor="_Toc183707248" w:history="1">
            <w:r w:rsidRPr="00C90E8C">
              <w:rPr>
                <w:rStyle w:val="Enlla"/>
                <w:noProof/>
              </w:rPr>
              <w:t>2.1.</w:t>
            </w:r>
            <w:r>
              <w:rPr>
                <w:rFonts w:eastAsiaTheme="minorEastAsia"/>
                <w:noProof/>
                <w:kern w:val="2"/>
                <w:sz w:val="24"/>
                <w:szCs w:val="24"/>
                <w14:ligatures w14:val="standardContextual"/>
              </w:rPr>
              <w:tab/>
            </w:r>
            <w:r w:rsidRPr="00C90E8C">
              <w:rPr>
                <w:rStyle w:val="Enlla"/>
                <w:noProof/>
              </w:rPr>
              <w:t>Georeferenciación</w:t>
            </w:r>
            <w:r>
              <w:rPr>
                <w:noProof/>
                <w:webHidden/>
              </w:rPr>
              <w:tab/>
            </w:r>
            <w:r>
              <w:rPr>
                <w:noProof/>
                <w:webHidden/>
              </w:rPr>
              <w:fldChar w:fldCharType="begin"/>
            </w:r>
            <w:r>
              <w:rPr>
                <w:noProof/>
                <w:webHidden/>
              </w:rPr>
              <w:instrText xml:space="preserve"> PAGEREF _Toc183707248 \h </w:instrText>
            </w:r>
            <w:r>
              <w:rPr>
                <w:noProof/>
                <w:webHidden/>
              </w:rPr>
            </w:r>
            <w:r>
              <w:rPr>
                <w:noProof/>
                <w:webHidden/>
              </w:rPr>
              <w:fldChar w:fldCharType="separate"/>
            </w:r>
            <w:r w:rsidR="00B90E69">
              <w:rPr>
                <w:noProof/>
                <w:webHidden/>
              </w:rPr>
              <w:t>3</w:t>
            </w:r>
            <w:r>
              <w:rPr>
                <w:noProof/>
                <w:webHidden/>
              </w:rPr>
              <w:fldChar w:fldCharType="end"/>
            </w:r>
          </w:hyperlink>
        </w:p>
        <w:p w14:paraId="54FFBBB8" w14:textId="717CE47A" w:rsidR="008A1A17" w:rsidRDefault="008A1A17">
          <w:pPr>
            <w:pStyle w:val="IDC1"/>
            <w:tabs>
              <w:tab w:val="left" w:pos="440"/>
              <w:tab w:val="right" w:leader="dot" w:pos="9628"/>
            </w:tabs>
            <w:rPr>
              <w:rFonts w:eastAsiaTheme="minorEastAsia"/>
              <w:noProof/>
              <w:kern w:val="2"/>
              <w:sz w:val="24"/>
              <w:szCs w:val="24"/>
              <w14:ligatures w14:val="standardContextual"/>
            </w:rPr>
          </w:pPr>
          <w:hyperlink w:anchor="_Toc183707249" w:history="1">
            <w:r w:rsidRPr="00C90E8C">
              <w:rPr>
                <w:rStyle w:val="Enlla"/>
                <w:noProof/>
              </w:rPr>
              <w:t>3.</w:t>
            </w:r>
            <w:r>
              <w:rPr>
                <w:rFonts w:eastAsiaTheme="minorEastAsia"/>
                <w:noProof/>
                <w:kern w:val="2"/>
                <w:sz w:val="24"/>
                <w:szCs w:val="24"/>
                <w14:ligatures w14:val="standardContextual"/>
              </w:rPr>
              <w:tab/>
            </w:r>
            <w:r w:rsidRPr="00C90E8C">
              <w:rPr>
                <w:rStyle w:val="Enlla"/>
                <w:noProof/>
              </w:rPr>
              <w:t>Equilibrado radiométrico</w:t>
            </w:r>
            <w:r>
              <w:rPr>
                <w:noProof/>
                <w:webHidden/>
              </w:rPr>
              <w:tab/>
            </w:r>
            <w:r>
              <w:rPr>
                <w:noProof/>
                <w:webHidden/>
              </w:rPr>
              <w:fldChar w:fldCharType="begin"/>
            </w:r>
            <w:r>
              <w:rPr>
                <w:noProof/>
                <w:webHidden/>
              </w:rPr>
              <w:instrText xml:space="preserve"> PAGEREF _Toc183707249 \h </w:instrText>
            </w:r>
            <w:r>
              <w:rPr>
                <w:noProof/>
                <w:webHidden/>
              </w:rPr>
            </w:r>
            <w:r>
              <w:rPr>
                <w:noProof/>
                <w:webHidden/>
              </w:rPr>
              <w:fldChar w:fldCharType="separate"/>
            </w:r>
            <w:r w:rsidR="00B90E69">
              <w:rPr>
                <w:noProof/>
                <w:webHidden/>
              </w:rPr>
              <w:t>7</w:t>
            </w:r>
            <w:r>
              <w:rPr>
                <w:noProof/>
                <w:webHidden/>
              </w:rPr>
              <w:fldChar w:fldCharType="end"/>
            </w:r>
          </w:hyperlink>
        </w:p>
        <w:p w14:paraId="71D17096" w14:textId="04A55D09" w:rsidR="008A1A17" w:rsidRDefault="008A1A17">
          <w:pPr>
            <w:pStyle w:val="IDC1"/>
            <w:tabs>
              <w:tab w:val="left" w:pos="440"/>
              <w:tab w:val="right" w:leader="dot" w:pos="9628"/>
            </w:tabs>
            <w:rPr>
              <w:rFonts w:eastAsiaTheme="minorEastAsia"/>
              <w:noProof/>
              <w:kern w:val="2"/>
              <w:sz w:val="24"/>
              <w:szCs w:val="24"/>
              <w14:ligatures w14:val="standardContextual"/>
            </w:rPr>
          </w:pPr>
          <w:hyperlink w:anchor="_Toc183707250" w:history="1">
            <w:r w:rsidRPr="00C90E8C">
              <w:rPr>
                <w:rStyle w:val="Enlla"/>
                <w:noProof/>
              </w:rPr>
              <w:t>4.</w:t>
            </w:r>
            <w:r>
              <w:rPr>
                <w:rFonts w:eastAsiaTheme="minorEastAsia"/>
                <w:noProof/>
                <w:kern w:val="2"/>
                <w:sz w:val="24"/>
                <w:szCs w:val="24"/>
                <w14:ligatures w14:val="standardContextual"/>
              </w:rPr>
              <w:tab/>
            </w:r>
            <w:r w:rsidRPr="00C90E8C">
              <w:rPr>
                <w:rStyle w:val="Enlla"/>
                <w:noProof/>
              </w:rPr>
              <w:t>Ámbitos incluidos de Control de calidad mediante norma UNE-ISO-2559</w:t>
            </w:r>
            <w:r>
              <w:rPr>
                <w:noProof/>
                <w:webHidden/>
              </w:rPr>
              <w:tab/>
            </w:r>
            <w:r>
              <w:rPr>
                <w:noProof/>
                <w:webHidden/>
              </w:rPr>
              <w:fldChar w:fldCharType="begin"/>
            </w:r>
            <w:r>
              <w:rPr>
                <w:noProof/>
                <w:webHidden/>
              </w:rPr>
              <w:instrText xml:space="preserve"> PAGEREF _Toc183707250 \h </w:instrText>
            </w:r>
            <w:r>
              <w:rPr>
                <w:noProof/>
                <w:webHidden/>
              </w:rPr>
            </w:r>
            <w:r>
              <w:rPr>
                <w:noProof/>
                <w:webHidden/>
              </w:rPr>
              <w:fldChar w:fldCharType="separate"/>
            </w:r>
            <w:r w:rsidR="00B90E69">
              <w:rPr>
                <w:noProof/>
                <w:webHidden/>
              </w:rPr>
              <w:t>8</w:t>
            </w:r>
            <w:r>
              <w:rPr>
                <w:noProof/>
                <w:webHidden/>
              </w:rPr>
              <w:fldChar w:fldCharType="end"/>
            </w:r>
          </w:hyperlink>
        </w:p>
        <w:p w14:paraId="0AD9162B" w14:textId="236B337C" w:rsidR="008A1A17" w:rsidRDefault="008A1A17">
          <w:pPr>
            <w:pStyle w:val="IDC2"/>
            <w:tabs>
              <w:tab w:val="left" w:pos="960"/>
              <w:tab w:val="right" w:leader="dot" w:pos="9628"/>
            </w:tabs>
            <w:rPr>
              <w:rFonts w:eastAsiaTheme="minorEastAsia"/>
              <w:noProof/>
              <w:kern w:val="2"/>
              <w:sz w:val="24"/>
              <w:szCs w:val="24"/>
              <w14:ligatures w14:val="standardContextual"/>
            </w:rPr>
          </w:pPr>
          <w:hyperlink w:anchor="_Toc183707251" w:history="1">
            <w:r w:rsidRPr="00C90E8C">
              <w:rPr>
                <w:rStyle w:val="Enlla"/>
                <w:noProof/>
              </w:rPr>
              <w:t>4.1.</w:t>
            </w:r>
            <w:r>
              <w:rPr>
                <w:rFonts w:eastAsiaTheme="minorEastAsia"/>
                <w:noProof/>
                <w:kern w:val="2"/>
                <w:sz w:val="24"/>
                <w:szCs w:val="24"/>
                <w14:ligatures w14:val="standardContextual"/>
              </w:rPr>
              <w:tab/>
            </w:r>
            <w:r w:rsidRPr="00C90E8C">
              <w:rPr>
                <w:rStyle w:val="Enlla"/>
                <w:noProof/>
              </w:rPr>
              <w:t>Zonas incluidas en el control de calidad.</w:t>
            </w:r>
            <w:r>
              <w:rPr>
                <w:noProof/>
                <w:webHidden/>
              </w:rPr>
              <w:tab/>
            </w:r>
            <w:r>
              <w:rPr>
                <w:noProof/>
                <w:webHidden/>
              </w:rPr>
              <w:fldChar w:fldCharType="begin"/>
            </w:r>
            <w:r>
              <w:rPr>
                <w:noProof/>
                <w:webHidden/>
              </w:rPr>
              <w:instrText xml:space="preserve"> PAGEREF _Toc183707251 \h </w:instrText>
            </w:r>
            <w:r>
              <w:rPr>
                <w:noProof/>
                <w:webHidden/>
              </w:rPr>
            </w:r>
            <w:r>
              <w:rPr>
                <w:noProof/>
                <w:webHidden/>
              </w:rPr>
              <w:fldChar w:fldCharType="separate"/>
            </w:r>
            <w:r w:rsidR="00B90E69">
              <w:rPr>
                <w:noProof/>
                <w:webHidden/>
              </w:rPr>
              <w:t>8</w:t>
            </w:r>
            <w:r>
              <w:rPr>
                <w:noProof/>
                <w:webHidden/>
              </w:rPr>
              <w:fldChar w:fldCharType="end"/>
            </w:r>
          </w:hyperlink>
        </w:p>
        <w:p w14:paraId="453423D9" w14:textId="1BFA2E1A" w:rsidR="008A1A17" w:rsidRDefault="008A1A17">
          <w:pPr>
            <w:pStyle w:val="IDC1"/>
            <w:tabs>
              <w:tab w:val="left" w:pos="440"/>
              <w:tab w:val="right" w:leader="dot" w:pos="9628"/>
            </w:tabs>
            <w:rPr>
              <w:rFonts w:eastAsiaTheme="minorEastAsia"/>
              <w:noProof/>
              <w:kern w:val="2"/>
              <w:sz w:val="24"/>
              <w:szCs w:val="24"/>
              <w14:ligatures w14:val="standardContextual"/>
            </w:rPr>
          </w:pPr>
          <w:hyperlink w:anchor="_Toc183707252" w:history="1">
            <w:r w:rsidRPr="00C90E8C">
              <w:rPr>
                <w:rStyle w:val="Enlla"/>
                <w:noProof/>
              </w:rPr>
              <w:t>5.</w:t>
            </w:r>
            <w:r>
              <w:rPr>
                <w:rFonts w:eastAsiaTheme="minorEastAsia"/>
                <w:noProof/>
                <w:kern w:val="2"/>
                <w:sz w:val="24"/>
                <w:szCs w:val="24"/>
                <w14:ligatures w14:val="standardContextual"/>
              </w:rPr>
              <w:tab/>
            </w:r>
            <w:r w:rsidRPr="00C90E8C">
              <w:rPr>
                <w:rStyle w:val="Enlla"/>
                <w:noProof/>
              </w:rPr>
              <w:t>Relación material entregado vuelo 1945-1950 5 Fotoplanos E:5.000</w:t>
            </w:r>
            <w:r>
              <w:rPr>
                <w:noProof/>
                <w:webHidden/>
              </w:rPr>
              <w:tab/>
            </w:r>
            <w:r>
              <w:rPr>
                <w:noProof/>
                <w:webHidden/>
              </w:rPr>
              <w:fldChar w:fldCharType="begin"/>
            </w:r>
            <w:r>
              <w:rPr>
                <w:noProof/>
                <w:webHidden/>
              </w:rPr>
              <w:instrText xml:space="preserve"> PAGEREF _Toc183707252 \h </w:instrText>
            </w:r>
            <w:r>
              <w:rPr>
                <w:noProof/>
                <w:webHidden/>
              </w:rPr>
            </w:r>
            <w:r>
              <w:rPr>
                <w:noProof/>
                <w:webHidden/>
              </w:rPr>
              <w:fldChar w:fldCharType="separate"/>
            </w:r>
            <w:r w:rsidR="00B90E69">
              <w:rPr>
                <w:noProof/>
                <w:webHidden/>
              </w:rPr>
              <w:t>9</w:t>
            </w:r>
            <w:r>
              <w:rPr>
                <w:noProof/>
                <w:webHidden/>
              </w:rPr>
              <w:fldChar w:fldCharType="end"/>
            </w:r>
          </w:hyperlink>
        </w:p>
        <w:p w14:paraId="5A192094" w14:textId="7C500675" w:rsidR="004D3A22" w:rsidRDefault="00CE015C">
          <w:pPr>
            <w:pStyle w:val="IDC1"/>
            <w:tabs>
              <w:tab w:val="right" w:leader="dot" w:pos="9638"/>
            </w:tabs>
          </w:pPr>
          <w:r>
            <w:rPr>
              <w:rStyle w:val="Enlacedelndice"/>
            </w:rPr>
            <w:fldChar w:fldCharType="end"/>
          </w:r>
        </w:p>
      </w:sdtContent>
    </w:sdt>
    <w:p w14:paraId="1103BFE2" w14:textId="77777777" w:rsidR="004D3A22" w:rsidRDefault="00CE015C">
      <w:r>
        <w:br w:type="page"/>
      </w:r>
    </w:p>
    <w:p w14:paraId="57E50D14" w14:textId="77777777" w:rsidR="004D3A22" w:rsidRDefault="00CE015C">
      <w:pPr>
        <w:pStyle w:val="TituloAnexes"/>
        <w:spacing w:after="0"/>
        <w:ind w:left="567" w:hanging="567"/>
      </w:pPr>
      <w:bookmarkStart w:id="2" w:name="_Toc179799019"/>
      <w:bookmarkStart w:id="3" w:name="_Toc101341071"/>
      <w:bookmarkStart w:id="4" w:name="_Toc1766968737"/>
      <w:bookmarkStart w:id="5" w:name="_Toc183707246"/>
      <w:r>
        <w:lastRenderedPageBreak/>
        <w:t>Introducción</w:t>
      </w:r>
      <w:bookmarkEnd w:id="2"/>
      <w:bookmarkEnd w:id="3"/>
      <w:bookmarkEnd w:id="4"/>
      <w:bookmarkEnd w:id="5"/>
    </w:p>
    <w:p w14:paraId="09339927" w14:textId="77777777" w:rsidR="004D3A22" w:rsidRDefault="004D3A22">
      <w:pPr>
        <w:spacing w:line="216" w:lineRule="auto"/>
        <w:rPr>
          <w:rFonts w:ascii="Calibri" w:hAnsi="Calibri" w:cs="Calibri"/>
          <w:color w:val="00000A"/>
          <w:lang w:eastAsia="en-US"/>
        </w:rPr>
      </w:pPr>
    </w:p>
    <w:p w14:paraId="1B871B54" w14:textId="41F12544" w:rsidR="004D3A22" w:rsidRDefault="00CE015C" w:rsidP="00932424">
      <w:pPr>
        <w:spacing w:line="216" w:lineRule="auto"/>
        <w:rPr>
          <w:rFonts w:cs="Calibri"/>
          <w:color w:val="00000A"/>
          <w:lang w:eastAsia="en-US"/>
        </w:rPr>
      </w:pPr>
      <w:r>
        <w:rPr>
          <w:rFonts w:cs="Calibri"/>
          <w:color w:val="00000A"/>
          <w:lang w:eastAsia="en-US"/>
        </w:rPr>
        <w:t xml:space="preserve">El objetivo de este informe es presentar el resultado de la entrega correspondiente al vuelo </w:t>
      </w:r>
      <w:r w:rsidR="00144565">
        <w:rPr>
          <w:rFonts w:cs="Calibri"/>
          <w:color w:val="00000A"/>
          <w:lang w:eastAsia="en-US"/>
        </w:rPr>
        <w:t>de Gran Formato 1945-195</w:t>
      </w:r>
      <w:r w:rsidR="008A1A17">
        <w:rPr>
          <w:rFonts w:cs="Calibri"/>
          <w:color w:val="00000A"/>
          <w:lang w:eastAsia="en-US"/>
        </w:rPr>
        <w:t>0</w:t>
      </w:r>
      <w:r w:rsidR="00144565">
        <w:rPr>
          <w:rFonts w:cs="Calibri"/>
          <w:color w:val="00000A"/>
          <w:lang w:eastAsia="en-US"/>
        </w:rPr>
        <w:t xml:space="preserve"> d</w:t>
      </w:r>
      <w:r>
        <w:rPr>
          <w:rFonts w:cs="Calibri"/>
          <w:color w:val="00000A"/>
          <w:lang w:eastAsia="en-US"/>
        </w:rPr>
        <w:t xml:space="preserve">e </w:t>
      </w:r>
      <w:r w:rsidR="008A1A17">
        <w:rPr>
          <w:rFonts w:cs="Calibri"/>
          <w:color w:val="00000A"/>
          <w:lang w:eastAsia="en-US"/>
        </w:rPr>
        <w:t>5</w:t>
      </w:r>
      <w:r>
        <w:rPr>
          <w:rFonts w:cs="Calibri"/>
          <w:color w:val="00000A"/>
          <w:lang w:eastAsia="en-US"/>
        </w:rPr>
        <w:t xml:space="preserve"> foto</w:t>
      </w:r>
      <w:r w:rsidR="00144565">
        <w:rPr>
          <w:rFonts w:cs="Calibri"/>
          <w:color w:val="00000A"/>
          <w:lang w:eastAsia="en-US"/>
        </w:rPr>
        <w:t>planos</w:t>
      </w:r>
      <w:r>
        <w:rPr>
          <w:rFonts w:cs="Calibri"/>
          <w:color w:val="00000A"/>
          <w:lang w:eastAsia="en-US"/>
        </w:rPr>
        <w:t xml:space="preserve"> E1:</w:t>
      </w:r>
      <w:r w:rsidR="008A1A17">
        <w:rPr>
          <w:rFonts w:cs="Calibri"/>
          <w:color w:val="00000A"/>
          <w:lang w:eastAsia="en-US"/>
        </w:rPr>
        <w:t>5</w:t>
      </w:r>
      <w:r>
        <w:rPr>
          <w:rFonts w:cs="Calibri"/>
          <w:color w:val="00000A"/>
          <w:lang w:eastAsia="en-US"/>
        </w:rPr>
        <w:t>.</w:t>
      </w:r>
      <w:r w:rsidR="009E4C19">
        <w:rPr>
          <w:rFonts w:cs="Calibri"/>
          <w:color w:val="00000A"/>
          <w:lang w:eastAsia="en-US"/>
        </w:rPr>
        <w:t>0</w:t>
      </w:r>
      <w:r>
        <w:rPr>
          <w:rFonts w:cs="Calibri"/>
          <w:color w:val="00000A"/>
          <w:lang w:eastAsia="en-US"/>
        </w:rPr>
        <w:t xml:space="preserve">00. Esta entrega, se realiza formalmente en </w:t>
      </w:r>
      <w:r w:rsidR="00E336B2">
        <w:rPr>
          <w:rFonts w:cs="Calibri"/>
          <w:color w:val="00000A"/>
          <w:lang w:eastAsia="en-US"/>
        </w:rPr>
        <w:t>noviembre</w:t>
      </w:r>
      <w:r>
        <w:rPr>
          <w:rFonts w:cs="Calibri"/>
          <w:color w:val="00000A"/>
          <w:lang w:eastAsia="en-US"/>
        </w:rPr>
        <w:t xml:space="preserve"> de 2024.</w:t>
      </w:r>
    </w:p>
    <w:p w14:paraId="66406534" w14:textId="77777777" w:rsidR="00932424" w:rsidRDefault="00932424" w:rsidP="00932424">
      <w:pPr>
        <w:spacing w:line="216" w:lineRule="auto"/>
        <w:rPr>
          <w:rFonts w:cs="Calibri"/>
          <w:color w:val="00000A"/>
          <w:lang w:eastAsia="en-US"/>
        </w:rPr>
      </w:pPr>
    </w:p>
    <w:p w14:paraId="31FDE323" w14:textId="5885E725" w:rsidR="00932424" w:rsidRDefault="00932424" w:rsidP="00932424">
      <w:pPr>
        <w:spacing w:line="216" w:lineRule="auto"/>
        <w:rPr>
          <w:rFonts w:ascii="Calibri" w:hAnsi="Calibri" w:cs="Calibri"/>
          <w:color w:val="00000A"/>
          <w:lang w:eastAsia="en-US"/>
        </w:rPr>
      </w:pPr>
      <w:r>
        <w:rPr>
          <w:rFonts w:cs="Calibri"/>
          <w:color w:val="00000A"/>
          <w:lang w:eastAsia="en-US"/>
        </w:rPr>
        <w:t xml:space="preserve">Cabe destacar que en estos Vuelos de gran formato la información original recibida no son fotogramas sino fotoplanos, con lo cual no se realiza una ortorectificación sino un ajuste </w:t>
      </w:r>
      <w:r w:rsidRPr="00932424">
        <w:rPr>
          <w:rFonts w:cs="Calibri"/>
          <w:color w:val="00000A"/>
          <w:lang w:eastAsia="en-US"/>
        </w:rPr>
        <w:t>geométric</w:t>
      </w:r>
      <w:r>
        <w:rPr>
          <w:rFonts w:cs="Calibri"/>
          <w:color w:val="00000A"/>
          <w:lang w:eastAsia="en-US"/>
        </w:rPr>
        <w:t>o</w:t>
      </w:r>
      <w:r w:rsidRPr="00932424">
        <w:rPr>
          <w:rFonts w:cs="Calibri"/>
          <w:color w:val="00000A"/>
          <w:lang w:eastAsia="en-US"/>
        </w:rPr>
        <w:t xml:space="preserve"> por transformaciones polinomiales</w:t>
      </w:r>
      <w:r>
        <w:rPr>
          <w:rFonts w:cs="Calibri"/>
          <w:color w:val="00000A"/>
          <w:lang w:eastAsia="en-US"/>
        </w:rPr>
        <w:t xml:space="preserve">. </w:t>
      </w:r>
    </w:p>
    <w:p w14:paraId="293014CC" w14:textId="77777777" w:rsidR="004D3A22" w:rsidRDefault="004D3A22">
      <w:pPr>
        <w:spacing w:line="216" w:lineRule="auto"/>
        <w:rPr>
          <w:rFonts w:ascii="Calibri" w:hAnsi="Calibri" w:cs="Calibri"/>
          <w:color w:val="00000A"/>
          <w:lang w:eastAsia="en-US"/>
        </w:rPr>
      </w:pPr>
    </w:p>
    <w:p w14:paraId="349AA130" w14:textId="77777777" w:rsidR="004D3A22" w:rsidRDefault="004D3A22">
      <w:pPr>
        <w:spacing w:line="216" w:lineRule="auto"/>
        <w:rPr>
          <w:rFonts w:ascii="Calibri" w:hAnsi="Calibri" w:cs="Calibri"/>
          <w:color w:val="00000A"/>
          <w:lang w:eastAsia="en-US"/>
        </w:rPr>
      </w:pPr>
    </w:p>
    <w:p w14:paraId="2B26886E" w14:textId="488B4582" w:rsidR="004D3A22" w:rsidRPr="00932424" w:rsidRDefault="00144565">
      <w:pPr>
        <w:pStyle w:val="TituloAnexes"/>
        <w:spacing w:after="0" w:line="18" w:lineRule="atLeast"/>
        <w:ind w:left="567" w:hanging="567"/>
      </w:pPr>
      <w:bookmarkStart w:id="6" w:name="_Toc179799020"/>
      <w:bookmarkStart w:id="7" w:name="_Toc101341072"/>
      <w:bookmarkStart w:id="8" w:name="_Toc2120244429"/>
      <w:bookmarkStart w:id="9" w:name="_Toc183707247"/>
      <w:r w:rsidRPr="00932424">
        <w:t>Georeferenciación</w:t>
      </w:r>
      <w:bookmarkEnd w:id="6"/>
      <w:bookmarkEnd w:id="7"/>
      <w:bookmarkEnd w:id="8"/>
      <w:bookmarkEnd w:id="9"/>
    </w:p>
    <w:p w14:paraId="004C9D36" w14:textId="77777777" w:rsidR="004D3A22" w:rsidRDefault="004D3A22">
      <w:pPr>
        <w:spacing w:line="18" w:lineRule="atLeast"/>
        <w:rPr>
          <w:rFonts w:ascii="Calibri" w:hAnsi="Calibri" w:cs="Calibri"/>
          <w:color w:val="00000A"/>
          <w:lang w:eastAsia="en-US"/>
        </w:rPr>
      </w:pPr>
    </w:p>
    <w:p w14:paraId="04D974D8" w14:textId="77777777" w:rsidR="00932424" w:rsidRDefault="00932424" w:rsidP="00932424">
      <w:pPr>
        <w:spacing w:line="216" w:lineRule="auto"/>
        <w:rPr>
          <w:rFonts w:ascii="Calibri" w:hAnsi="Calibri" w:cs="Calibri"/>
          <w:color w:val="00000A"/>
          <w:lang w:eastAsia="en-US"/>
        </w:rPr>
      </w:pPr>
      <w:r w:rsidRPr="00932424">
        <w:rPr>
          <w:rFonts w:ascii="Calibri" w:hAnsi="Calibri" w:cs="Calibri"/>
          <w:color w:val="00000A"/>
          <w:lang w:eastAsia="en-US"/>
        </w:rPr>
        <w:t>El proceso técnico que describe estas operaciones es conocido como georreferenciación o rectificación geométrica por transformaciones polinomiales. Dentro de este campo, se suelen utilizar técnicas de transformaciones afines, transformaciones polinomiales de diferentes grados y, en algunos casos, interpolación para corregir distorsiones y adaptar las imágenes al sistema de coordenadas geográficas deseado.</w:t>
      </w:r>
    </w:p>
    <w:p w14:paraId="338A690C" w14:textId="77777777" w:rsidR="00932424" w:rsidRPr="00932424" w:rsidRDefault="00932424" w:rsidP="00932424">
      <w:pPr>
        <w:spacing w:line="216" w:lineRule="auto"/>
        <w:rPr>
          <w:rFonts w:ascii="Calibri" w:hAnsi="Calibri" w:cs="Calibri"/>
          <w:color w:val="00000A"/>
          <w:lang w:eastAsia="en-US"/>
        </w:rPr>
      </w:pPr>
    </w:p>
    <w:p w14:paraId="25644442" w14:textId="77777777" w:rsidR="00932424" w:rsidRDefault="00932424" w:rsidP="00932424">
      <w:pPr>
        <w:spacing w:line="216" w:lineRule="auto"/>
        <w:rPr>
          <w:rFonts w:ascii="Calibri" w:hAnsi="Calibri" w:cs="Calibri"/>
          <w:color w:val="00000A"/>
          <w:lang w:eastAsia="en-US"/>
        </w:rPr>
      </w:pPr>
      <w:r w:rsidRPr="00932424">
        <w:rPr>
          <w:rFonts w:ascii="Calibri" w:hAnsi="Calibri" w:cs="Calibri"/>
          <w:color w:val="00000A"/>
          <w:lang w:eastAsia="en-US"/>
        </w:rPr>
        <w:t>Herramientas específicas:</w:t>
      </w:r>
    </w:p>
    <w:p w14:paraId="1206496D" w14:textId="77777777" w:rsidR="00932424" w:rsidRPr="00932424" w:rsidRDefault="00932424" w:rsidP="00932424">
      <w:pPr>
        <w:spacing w:line="216" w:lineRule="auto"/>
        <w:rPr>
          <w:rFonts w:ascii="Calibri" w:hAnsi="Calibri" w:cs="Calibri"/>
          <w:color w:val="00000A"/>
          <w:lang w:eastAsia="en-US"/>
        </w:rPr>
      </w:pPr>
    </w:p>
    <w:p w14:paraId="129B5DE3" w14:textId="77777777" w:rsidR="00932424" w:rsidRPr="00932424" w:rsidRDefault="00932424" w:rsidP="00932424">
      <w:pPr>
        <w:pStyle w:val="Pargrafdellista"/>
        <w:numPr>
          <w:ilvl w:val="0"/>
          <w:numId w:val="13"/>
        </w:numPr>
        <w:spacing w:line="216" w:lineRule="auto"/>
        <w:rPr>
          <w:rFonts w:ascii="Calibri" w:hAnsi="Calibri" w:cs="Calibri"/>
          <w:color w:val="00000A"/>
          <w:lang w:eastAsia="en-US"/>
        </w:rPr>
      </w:pPr>
      <w:r w:rsidRPr="00932424">
        <w:rPr>
          <w:rFonts w:ascii="Calibri" w:hAnsi="Calibri" w:cs="Calibri"/>
          <w:color w:val="00000A"/>
          <w:lang w:eastAsia="en-US"/>
        </w:rPr>
        <w:t>Transformaciones afines: Permiten escalado, rotación, traslación y deformación en una forma lineal.</w:t>
      </w:r>
    </w:p>
    <w:p w14:paraId="6D6D92FF" w14:textId="77777777" w:rsidR="00932424" w:rsidRPr="00932424" w:rsidRDefault="00932424" w:rsidP="00932424">
      <w:pPr>
        <w:pStyle w:val="Pargrafdellista"/>
        <w:numPr>
          <w:ilvl w:val="0"/>
          <w:numId w:val="13"/>
        </w:numPr>
        <w:spacing w:line="216" w:lineRule="auto"/>
        <w:rPr>
          <w:rFonts w:ascii="Calibri" w:hAnsi="Calibri" w:cs="Calibri"/>
          <w:color w:val="00000A"/>
          <w:lang w:eastAsia="en-US"/>
        </w:rPr>
      </w:pPr>
      <w:r w:rsidRPr="00932424">
        <w:rPr>
          <w:rFonts w:ascii="Calibri" w:hAnsi="Calibri" w:cs="Calibri"/>
          <w:color w:val="00000A"/>
          <w:lang w:eastAsia="en-US"/>
        </w:rPr>
        <w:t>Transformaciones polinomiales: Usan funciones polinomiales de grados más altos para modelar deformaciones más complejas.</w:t>
      </w:r>
    </w:p>
    <w:p w14:paraId="1FAD300F" w14:textId="77777777" w:rsidR="00932424" w:rsidRPr="00932424" w:rsidRDefault="00932424" w:rsidP="00932424">
      <w:pPr>
        <w:pStyle w:val="Pargrafdellista"/>
        <w:numPr>
          <w:ilvl w:val="0"/>
          <w:numId w:val="13"/>
        </w:numPr>
        <w:spacing w:line="216" w:lineRule="auto"/>
        <w:rPr>
          <w:rFonts w:ascii="Calibri" w:hAnsi="Calibri" w:cs="Calibri"/>
          <w:color w:val="00000A"/>
          <w:lang w:eastAsia="en-US"/>
        </w:rPr>
      </w:pPr>
      <w:r w:rsidRPr="00932424">
        <w:rPr>
          <w:rFonts w:ascii="Calibri" w:hAnsi="Calibri" w:cs="Calibri"/>
          <w:color w:val="00000A"/>
          <w:lang w:eastAsia="en-US"/>
        </w:rPr>
        <w:t>Interpolación: Se utiliza para reasignar los valores de píxeles durante las transformaciones.</w:t>
      </w:r>
    </w:p>
    <w:p w14:paraId="52C5AF0D" w14:textId="77777777" w:rsidR="00932424" w:rsidRDefault="00932424">
      <w:pPr>
        <w:spacing w:line="18" w:lineRule="atLeast"/>
        <w:rPr>
          <w:rFonts w:ascii="Calibri" w:hAnsi="Calibri" w:cs="Calibri"/>
          <w:color w:val="00000A"/>
          <w:lang w:eastAsia="en-US"/>
        </w:rPr>
      </w:pPr>
    </w:p>
    <w:p w14:paraId="57DED48D" w14:textId="77777777" w:rsidR="00932424" w:rsidRPr="00932424" w:rsidRDefault="00932424">
      <w:pPr>
        <w:spacing w:line="18" w:lineRule="atLeast"/>
        <w:rPr>
          <w:rFonts w:ascii="Calibri" w:hAnsi="Calibri" w:cs="Calibri"/>
          <w:color w:val="00000A"/>
          <w:lang w:eastAsia="en-US"/>
        </w:rPr>
      </w:pPr>
    </w:p>
    <w:p w14:paraId="1637CB67" w14:textId="21F65D60" w:rsidR="004D3A22" w:rsidRPr="00932424" w:rsidRDefault="00144565">
      <w:pPr>
        <w:pStyle w:val="Ttol2"/>
        <w:numPr>
          <w:ilvl w:val="1"/>
          <w:numId w:val="6"/>
        </w:numPr>
        <w:spacing w:line="18" w:lineRule="atLeast"/>
        <w:ind w:left="567" w:hanging="567"/>
        <w:jc w:val="both"/>
      </w:pPr>
      <w:bookmarkStart w:id="10" w:name="_Toc179799021"/>
      <w:bookmarkStart w:id="11" w:name="_Toc101341073"/>
      <w:bookmarkStart w:id="12" w:name="_Toc1019601472"/>
      <w:bookmarkStart w:id="13" w:name="_Toc183707248"/>
      <w:r w:rsidRPr="00932424">
        <w:t>Georeferenciación</w:t>
      </w:r>
      <w:bookmarkEnd w:id="10"/>
      <w:bookmarkEnd w:id="11"/>
      <w:bookmarkEnd w:id="12"/>
      <w:bookmarkEnd w:id="13"/>
    </w:p>
    <w:p w14:paraId="7582FD64" w14:textId="77777777" w:rsidR="004D3A22" w:rsidRDefault="004D3A22"/>
    <w:p w14:paraId="3D3FDEC5" w14:textId="37F8BF6F" w:rsidR="004D3A22" w:rsidRDefault="00CE015C">
      <w:pPr>
        <w:spacing w:line="216" w:lineRule="auto"/>
        <w:rPr>
          <w:lang w:eastAsia="en-US"/>
        </w:rPr>
      </w:pPr>
      <w:r>
        <w:rPr>
          <w:lang w:eastAsia="en-US"/>
        </w:rPr>
        <w:t xml:space="preserve">Se han tomado puntos de apoyo distribuidos sobre </w:t>
      </w:r>
      <w:r w:rsidR="00144565">
        <w:rPr>
          <w:lang w:eastAsia="en-US"/>
        </w:rPr>
        <w:t xml:space="preserve">la </w:t>
      </w:r>
      <w:r>
        <w:rPr>
          <w:lang w:eastAsia="en-US"/>
        </w:rPr>
        <w:t>superficie, identificando puntos comunes entre el vuelo de 19</w:t>
      </w:r>
      <w:r w:rsidR="00144565">
        <w:rPr>
          <w:lang w:eastAsia="en-US"/>
        </w:rPr>
        <w:t>45-195</w:t>
      </w:r>
      <w:r w:rsidR="008A1A17">
        <w:rPr>
          <w:lang w:eastAsia="en-US"/>
        </w:rPr>
        <w:t>0</w:t>
      </w:r>
      <w:r>
        <w:rPr>
          <w:lang w:eastAsia="en-US"/>
        </w:rPr>
        <w:t xml:space="preserve"> y la ortofoto verdadera de Madrid con GSD 10cm/px de </w:t>
      </w:r>
      <w:r w:rsidR="00340B03">
        <w:rPr>
          <w:lang w:eastAsia="en-US"/>
        </w:rPr>
        <w:t>2023</w:t>
      </w:r>
      <w:r w:rsidR="0045146D">
        <w:rPr>
          <w:lang w:eastAsia="en-US"/>
        </w:rPr>
        <w:t>.</w:t>
      </w:r>
    </w:p>
    <w:p w14:paraId="5651F7C4" w14:textId="77777777" w:rsidR="004D3A22" w:rsidRDefault="004D3A22">
      <w:pPr>
        <w:spacing w:line="216" w:lineRule="auto"/>
        <w:rPr>
          <w:lang w:eastAsia="en-US"/>
        </w:rPr>
      </w:pPr>
    </w:p>
    <w:p w14:paraId="219B0FFE" w14:textId="2DEB1789" w:rsidR="004D3A22" w:rsidRDefault="00CE015C">
      <w:pPr>
        <w:spacing w:line="216" w:lineRule="auto"/>
        <w:rPr>
          <w:lang w:eastAsia="en-US"/>
        </w:rPr>
      </w:pPr>
      <w:r>
        <w:rPr>
          <w:lang w:eastAsia="en-US"/>
        </w:rPr>
        <w:t xml:space="preserve">El total de </w:t>
      </w:r>
      <w:r w:rsidR="00144565">
        <w:rPr>
          <w:lang w:eastAsia="en-US"/>
        </w:rPr>
        <w:t xml:space="preserve">fotoplanos </w:t>
      </w:r>
      <w:r>
        <w:rPr>
          <w:lang w:eastAsia="en-US"/>
        </w:rPr>
        <w:t>utilizad</w:t>
      </w:r>
      <w:r w:rsidR="00144565">
        <w:rPr>
          <w:lang w:eastAsia="en-US"/>
        </w:rPr>
        <w:t>o</w:t>
      </w:r>
      <w:r>
        <w:rPr>
          <w:lang w:eastAsia="en-US"/>
        </w:rPr>
        <w:t xml:space="preserve">s en esta fase del proyecto es de </w:t>
      </w:r>
      <w:r w:rsidR="008A1A17">
        <w:rPr>
          <w:lang w:eastAsia="en-US"/>
        </w:rPr>
        <w:t>5</w:t>
      </w:r>
      <w:r>
        <w:rPr>
          <w:lang w:eastAsia="en-US"/>
        </w:rPr>
        <w:t xml:space="preserve"> y el total de puntos de apoyo identificados para garantizar un buen posicionamiento de la </w:t>
      </w:r>
      <w:r w:rsidR="0025723C">
        <w:rPr>
          <w:lang w:eastAsia="en-US"/>
        </w:rPr>
        <w:t>pseudo</w:t>
      </w:r>
      <w:r>
        <w:rPr>
          <w:lang w:eastAsia="en-US"/>
        </w:rPr>
        <w:t xml:space="preserve">rtofoto final ha sido de </w:t>
      </w:r>
      <w:r w:rsidR="008A1A17">
        <w:rPr>
          <w:lang w:eastAsia="en-US"/>
        </w:rPr>
        <w:t>82</w:t>
      </w:r>
      <w:r>
        <w:rPr>
          <w:lang w:eastAsia="en-US"/>
        </w:rPr>
        <w:t>. La distribución se puede observar en el siguiente mapa:</w:t>
      </w:r>
    </w:p>
    <w:p w14:paraId="54C14B6E" w14:textId="42009F22" w:rsidR="004D3A22" w:rsidRDefault="004D3A22">
      <w:pPr>
        <w:spacing w:line="216" w:lineRule="auto"/>
        <w:rPr>
          <w:bCs/>
          <w:lang w:eastAsia="en-US"/>
        </w:rPr>
      </w:pPr>
    </w:p>
    <w:p w14:paraId="167791BB" w14:textId="6C5F812F" w:rsidR="004D3A22" w:rsidRDefault="004D3A22">
      <w:pPr>
        <w:spacing w:line="216" w:lineRule="auto"/>
        <w:rPr>
          <w:noProof/>
          <w:color w:val="0D0D0D" w:themeColor="text1" w:themeTint="F2"/>
        </w:rPr>
      </w:pPr>
    </w:p>
    <w:p w14:paraId="4274668A" w14:textId="69E5E379" w:rsidR="00285B9B" w:rsidRDefault="008A1A17" w:rsidP="00144565">
      <w:pPr>
        <w:spacing w:line="216" w:lineRule="auto"/>
        <w:jc w:val="center"/>
        <w:rPr>
          <w:noProof/>
          <w:color w:val="0D0D0D" w:themeColor="text1" w:themeTint="F2"/>
        </w:rPr>
      </w:pPr>
      <w:r w:rsidRPr="008A1A17">
        <w:rPr>
          <w:noProof/>
          <w:color w:val="0D0D0D" w:themeColor="text1" w:themeTint="F2"/>
        </w:rPr>
        <w:lastRenderedPageBreak/>
        <w:drawing>
          <wp:inline distT="0" distB="0" distL="0" distR="0" wp14:anchorId="33547DE3" wp14:editId="20BD4841">
            <wp:extent cx="4082317" cy="4546121"/>
            <wp:effectExtent l="0" t="0" r="0" b="0"/>
            <wp:docPr id="904758410" name="Imatge 1" descr="Imatge que conté art, dibuix, Arts creatives, creativitat&#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758410" name="Imatge 1" descr="Imatge que conté art, dibuix, Arts creatives, creativitat&#10;&#10;Descripció generada automàticament"/>
                    <pic:cNvPicPr/>
                  </pic:nvPicPr>
                  <pic:blipFill>
                    <a:blip r:embed="rId9"/>
                    <a:stretch>
                      <a:fillRect/>
                    </a:stretch>
                  </pic:blipFill>
                  <pic:spPr>
                    <a:xfrm>
                      <a:off x="0" y="0"/>
                      <a:ext cx="4086792" cy="4551104"/>
                    </a:xfrm>
                    <a:prstGeom prst="rect">
                      <a:avLst/>
                    </a:prstGeom>
                  </pic:spPr>
                </pic:pic>
              </a:graphicData>
            </a:graphic>
          </wp:inline>
        </w:drawing>
      </w:r>
    </w:p>
    <w:p w14:paraId="4AAE2256" w14:textId="1CC8E26D" w:rsidR="00285B9B" w:rsidRDefault="00285B9B" w:rsidP="0045146D">
      <w:pPr>
        <w:spacing w:line="216" w:lineRule="auto"/>
        <w:jc w:val="center"/>
        <w:rPr>
          <w:noProof/>
          <w:color w:val="0D0D0D" w:themeColor="text1" w:themeTint="F2"/>
        </w:rPr>
      </w:pPr>
    </w:p>
    <w:p w14:paraId="53282ADF" w14:textId="77777777" w:rsidR="00285B9B" w:rsidRDefault="00285B9B">
      <w:pPr>
        <w:spacing w:line="216" w:lineRule="auto"/>
        <w:rPr>
          <w:color w:val="0D0D0D" w:themeColor="text1" w:themeTint="F2"/>
        </w:rPr>
      </w:pPr>
    </w:p>
    <w:p w14:paraId="041E7373" w14:textId="77777777" w:rsidR="004D3A22" w:rsidRDefault="00CE015C">
      <w:pPr>
        <w:jc w:val="center"/>
        <w:rPr>
          <w:sz w:val="16"/>
          <w:szCs w:val="16"/>
          <w:lang w:eastAsia="en-US"/>
        </w:rPr>
      </w:pPr>
      <w:r>
        <w:rPr>
          <w:sz w:val="16"/>
          <w:szCs w:val="16"/>
          <w:lang w:eastAsia="en-US"/>
        </w:rPr>
        <w:t>Mapa de distribución de los puntos de apoyo</w:t>
      </w:r>
    </w:p>
    <w:p w14:paraId="301EA398" w14:textId="77777777" w:rsidR="00932424" w:rsidRDefault="00932424">
      <w:pPr>
        <w:jc w:val="center"/>
        <w:rPr>
          <w:sz w:val="16"/>
          <w:szCs w:val="16"/>
          <w:lang w:eastAsia="en-US"/>
        </w:rPr>
      </w:pPr>
    </w:p>
    <w:p w14:paraId="2F7DCC26" w14:textId="77777777" w:rsidR="00932424" w:rsidRDefault="00932424">
      <w:pPr>
        <w:jc w:val="center"/>
        <w:rPr>
          <w:sz w:val="16"/>
          <w:szCs w:val="16"/>
          <w:lang w:eastAsia="en-US"/>
        </w:rPr>
      </w:pPr>
    </w:p>
    <w:p w14:paraId="3D30C6EF" w14:textId="1C7E4D39" w:rsidR="004D3A22" w:rsidRDefault="00CE015C">
      <w:pPr>
        <w:rPr>
          <w:lang w:eastAsia="en-US"/>
        </w:rPr>
      </w:pPr>
      <w:r>
        <w:rPr>
          <w:lang w:eastAsia="en-US"/>
        </w:rPr>
        <w:t xml:space="preserve">El error medio cuadrático resultante del ajuste del bloque en planimetría es de: </w:t>
      </w:r>
      <w:r w:rsidR="00144565">
        <w:rPr>
          <w:lang w:eastAsia="en-US"/>
        </w:rPr>
        <w:t>3</w:t>
      </w:r>
      <w:r>
        <w:rPr>
          <w:lang w:eastAsia="en-US"/>
        </w:rPr>
        <w:t>,</w:t>
      </w:r>
      <w:r w:rsidR="008A1A17">
        <w:rPr>
          <w:lang w:eastAsia="en-US"/>
        </w:rPr>
        <w:t>67</w:t>
      </w:r>
      <w:r>
        <w:rPr>
          <w:lang w:eastAsia="en-US"/>
        </w:rPr>
        <w:t>m.</w:t>
      </w:r>
    </w:p>
    <w:p w14:paraId="134C8BC7" w14:textId="77777777" w:rsidR="004D3A22" w:rsidRDefault="004D3A22">
      <w:pPr>
        <w:rPr>
          <w:lang w:eastAsia="en-US"/>
        </w:rPr>
      </w:pPr>
    </w:p>
    <w:p w14:paraId="7A9B19AC" w14:textId="346548A4" w:rsidR="004D3A22" w:rsidRDefault="00CE015C">
      <w:pPr>
        <w:rPr>
          <w:lang w:eastAsia="en-US"/>
        </w:rPr>
      </w:pPr>
      <w:r>
        <w:rPr>
          <w:lang w:eastAsia="en-US"/>
        </w:rPr>
        <w:t xml:space="preserve">No obstante, </w:t>
      </w:r>
      <w:r w:rsidR="00932424">
        <w:rPr>
          <w:lang w:eastAsia="en-US"/>
        </w:rPr>
        <w:t xml:space="preserve">al tratarse de fotoplanos con su error propio, más el error que pudieran contener en su día los fotogramas que componen el fotoplano, más el error que pudiera haber en la georeferenciación actual, es </w:t>
      </w:r>
      <w:r>
        <w:rPr>
          <w:lang w:eastAsia="en-US"/>
        </w:rPr>
        <w:t xml:space="preserve">posible encontrar dentro del área de calidad garantizada algunos errores puntuales que alcanzan los </w:t>
      </w:r>
      <w:r w:rsidR="00144565">
        <w:rPr>
          <w:lang w:eastAsia="en-US"/>
        </w:rPr>
        <w:t>10</w:t>
      </w:r>
      <w:r w:rsidR="008A1A17">
        <w:rPr>
          <w:lang w:eastAsia="en-US"/>
        </w:rPr>
        <w:t xml:space="preserve"> </w:t>
      </w:r>
      <w:r>
        <w:rPr>
          <w:lang w:eastAsia="en-US"/>
        </w:rPr>
        <w:t>metros.</w:t>
      </w:r>
    </w:p>
    <w:p w14:paraId="2B34C728" w14:textId="77777777" w:rsidR="004D3A22" w:rsidRDefault="004D3A22">
      <w:pPr>
        <w:rPr>
          <w:lang w:eastAsia="en-US"/>
        </w:rPr>
      </w:pPr>
    </w:p>
    <w:p w14:paraId="22C9241F" w14:textId="1F3EFB81" w:rsidR="004D3A22" w:rsidRDefault="00CE015C">
      <w:pPr>
        <w:rPr>
          <w:lang w:eastAsia="en-US"/>
        </w:rPr>
      </w:pPr>
      <w:r>
        <w:t xml:space="preserve">En base a esta realidad heredada, no se debe considerar error todo desplazamiento inferior a los </w:t>
      </w:r>
      <w:r w:rsidR="00144565">
        <w:t>10</w:t>
      </w:r>
      <w:r>
        <w:t xml:space="preserve"> metros.</w:t>
      </w:r>
    </w:p>
    <w:p w14:paraId="197B83E5" w14:textId="77777777" w:rsidR="004D3A22" w:rsidRDefault="004D3A22">
      <w:pPr>
        <w:rPr>
          <w:lang w:eastAsia="en-US"/>
        </w:rPr>
      </w:pPr>
    </w:p>
    <w:p w14:paraId="74B9B6E2" w14:textId="77777777" w:rsidR="008A1A17" w:rsidRDefault="008A1A17">
      <w:pPr>
        <w:rPr>
          <w:lang w:eastAsia="en-US"/>
        </w:rPr>
      </w:pPr>
    </w:p>
    <w:p w14:paraId="2B4B2479" w14:textId="77777777" w:rsidR="008A1A17" w:rsidRDefault="008A1A17">
      <w:pPr>
        <w:rPr>
          <w:lang w:eastAsia="en-US"/>
        </w:rPr>
      </w:pPr>
    </w:p>
    <w:p w14:paraId="5FF1B16C" w14:textId="77777777" w:rsidR="008A1A17" w:rsidRDefault="008A1A17">
      <w:pPr>
        <w:rPr>
          <w:lang w:eastAsia="en-US"/>
        </w:rPr>
      </w:pPr>
    </w:p>
    <w:p w14:paraId="180F60D1" w14:textId="77777777" w:rsidR="008A1A17" w:rsidRDefault="008A1A17">
      <w:pPr>
        <w:rPr>
          <w:lang w:eastAsia="en-US"/>
        </w:rPr>
      </w:pPr>
    </w:p>
    <w:p w14:paraId="63E98E23" w14:textId="77777777" w:rsidR="008A1A17" w:rsidRDefault="008A1A17">
      <w:pPr>
        <w:rPr>
          <w:lang w:eastAsia="en-US"/>
        </w:rPr>
      </w:pPr>
    </w:p>
    <w:p w14:paraId="733346FA" w14:textId="77777777" w:rsidR="008A1A17" w:rsidRDefault="008A1A17">
      <w:pPr>
        <w:rPr>
          <w:lang w:eastAsia="en-US"/>
        </w:rPr>
      </w:pPr>
    </w:p>
    <w:p w14:paraId="02A3A16E" w14:textId="77777777" w:rsidR="008A1A17" w:rsidRDefault="008A1A17">
      <w:pPr>
        <w:rPr>
          <w:lang w:eastAsia="en-US"/>
        </w:rPr>
      </w:pPr>
    </w:p>
    <w:p w14:paraId="48AEFA5F" w14:textId="77777777" w:rsidR="008A1A17" w:rsidRDefault="008A1A17">
      <w:pPr>
        <w:rPr>
          <w:lang w:eastAsia="en-US"/>
        </w:rPr>
      </w:pPr>
    </w:p>
    <w:p w14:paraId="396DD1F2" w14:textId="2831F44D" w:rsidR="004D3A22" w:rsidRDefault="00CE015C">
      <w:pPr>
        <w:rPr>
          <w:lang w:eastAsia="en-US"/>
        </w:rPr>
      </w:pPr>
      <w:r>
        <w:rPr>
          <w:lang w:eastAsia="en-US"/>
        </w:rPr>
        <w:lastRenderedPageBreak/>
        <w:t xml:space="preserve">Muestra de case entre </w:t>
      </w:r>
      <w:r w:rsidR="00457381">
        <w:rPr>
          <w:lang w:eastAsia="en-US"/>
        </w:rPr>
        <w:t>pseudo</w:t>
      </w:r>
      <w:r>
        <w:rPr>
          <w:lang w:eastAsia="en-US"/>
        </w:rPr>
        <w:t>rtofoto obtenida del vuelo de 19</w:t>
      </w:r>
      <w:r w:rsidR="009B392A">
        <w:rPr>
          <w:lang w:eastAsia="en-US"/>
        </w:rPr>
        <w:t>45-195</w:t>
      </w:r>
      <w:r w:rsidR="008A1A17">
        <w:rPr>
          <w:lang w:eastAsia="en-US"/>
        </w:rPr>
        <w:t>0</w:t>
      </w:r>
      <w:r>
        <w:rPr>
          <w:lang w:eastAsia="en-US"/>
        </w:rPr>
        <w:t xml:space="preserve"> y la ortofoto de</w:t>
      </w:r>
      <w:r w:rsidR="008A1A17">
        <w:rPr>
          <w:lang w:eastAsia="en-US"/>
        </w:rPr>
        <w:t xml:space="preserve"> 2023</w:t>
      </w:r>
      <w:r>
        <w:rPr>
          <w:lang w:eastAsia="en-US"/>
        </w:rPr>
        <w:t>:</w:t>
      </w:r>
    </w:p>
    <w:p w14:paraId="451C1505" w14:textId="77777777" w:rsidR="004D3A22" w:rsidRDefault="004D3A22">
      <w:pPr>
        <w:rPr>
          <w:lang w:eastAsia="en-US"/>
        </w:rPr>
      </w:pPr>
    </w:p>
    <w:p w14:paraId="1B77266F" w14:textId="52421EFC" w:rsidR="004D3A22" w:rsidRDefault="004D3A22">
      <w:pPr>
        <w:rPr>
          <w:lang w:eastAsia="en-US"/>
        </w:rPr>
      </w:pPr>
    </w:p>
    <w:p w14:paraId="73FB67A6" w14:textId="77777777" w:rsidR="004D3A22" w:rsidRDefault="004D3A22">
      <w:pPr>
        <w:rPr>
          <w:lang w:eastAsia="en-US"/>
        </w:rPr>
      </w:pPr>
    </w:p>
    <w:p w14:paraId="6967C414" w14:textId="2B4E76A9" w:rsidR="004D3A22" w:rsidRDefault="008A1A17">
      <w:pPr>
        <w:rPr>
          <w:lang w:eastAsia="en-US"/>
        </w:rPr>
      </w:pPr>
      <w:r w:rsidRPr="008A1A17">
        <w:rPr>
          <w:lang w:eastAsia="en-US"/>
        </w:rPr>
        <w:drawing>
          <wp:inline distT="0" distB="0" distL="0" distR="0" wp14:anchorId="7C2AF0EE" wp14:editId="5EB6D285">
            <wp:extent cx="6120130" cy="3458210"/>
            <wp:effectExtent l="0" t="0" r="0" b="0"/>
            <wp:docPr id="2095986452" name="Imatge 1" descr="Imatge que conté mapa, text&#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986452" name="Imatge 1" descr="Imatge que conté mapa, text&#10;&#10;Descripció generada automàticament"/>
                    <pic:cNvPicPr/>
                  </pic:nvPicPr>
                  <pic:blipFill>
                    <a:blip r:embed="rId10"/>
                    <a:stretch>
                      <a:fillRect/>
                    </a:stretch>
                  </pic:blipFill>
                  <pic:spPr>
                    <a:xfrm>
                      <a:off x="0" y="0"/>
                      <a:ext cx="6120130" cy="3458210"/>
                    </a:xfrm>
                    <a:prstGeom prst="rect">
                      <a:avLst/>
                    </a:prstGeom>
                  </pic:spPr>
                </pic:pic>
              </a:graphicData>
            </a:graphic>
          </wp:inline>
        </w:drawing>
      </w:r>
    </w:p>
    <w:p w14:paraId="4CDA2083" w14:textId="77777777" w:rsidR="004D3A22" w:rsidRDefault="004D3A22">
      <w:pPr>
        <w:rPr>
          <w:lang w:eastAsia="en-US"/>
        </w:rPr>
      </w:pPr>
    </w:p>
    <w:p w14:paraId="671E14FC" w14:textId="3642226E" w:rsidR="004D3A22" w:rsidRDefault="004D3A22">
      <w:pPr>
        <w:rPr>
          <w:lang w:eastAsia="en-US"/>
        </w:rPr>
      </w:pPr>
    </w:p>
    <w:p w14:paraId="5A822035" w14:textId="77777777" w:rsidR="008A1A17" w:rsidRDefault="008A1A17">
      <w:pPr>
        <w:rPr>
          <w:lang w:eastAsia="en-US"/>
        </w:rPr>
      </w:pPr>
    </w:p>
    <w:p w14:paraId="24872D33" w14:textId="77777777" w:rsidR="008A1A17" w:rsidRDefault="008A1A17">
      <w:pPr>
        <w:rPr>
          <w:lang w:eastAsia="en-US"/>
        </w:rPr>
      </w:pPr>
    </w:p>
    <w:p w14:paraId="075D1CB0" w14:textId="77777777" w:rsidR="008A1A17" w:rsidRDefault="008A1A17">
      <w:pPr>
        <w:rPr>
          <w:lang w:eastAsia="en-US"/>
        </w:rPr>
      </w:pPr>
    </w:p>
    <w:p w14:paraId="31A4F7A0" w14:textId="77777777" w:rsidR="008A1A17" w:rsidRDefault="008A1A17">
      <w:pPr>
        <w:rPr>
          <w:lang w:eastAsia="en-US"/>
        </w:rPr>
      </w:pPr>
    </w:p>
    <w:p w14:paraId="7B7DBA24" w14:textId="77777777" w:rsidR="008A1A17" w:rsidRDefault="008A1A17">
      <w:pPr>
        <w:rPr>
          <w:lang w:eastAsia="en-US"/>
        </w:rPr>
      </w:pPr>
    </w:p>
    <w:p w14:paraId="3B264762" w14:textId="77777777" w:rsidR="008A1A17" w:rsidRDefault="008A1A17">
      <w:pPr>
        <w:rPr>
          <w:lang w:eastAsia="en-US"/>
        </w:rPr>
      </w:pPr>
    </w:p>
    <w:p w14:paraId="3888523B" w14:textId="77777777" w:rsidR="008A1A17" w:rsidRDefault="008A1A17">
      <w:pPr>
        <w:rPr>
          <w:lang w:eastAsia="en-US"/>
        </w:rPr>
      </w:pPr>
    </w:p>
    <w:p w14:paraId="5DABF6CD" w14:textId="77777777" w:rsidR="008A1A17" w:rsidRDefault="008A1A17">
      <w:pPr>
        <w:rPr>
          <w:lang w:eastAsia="en-US"/>
        </w:rPr>
      </w:pPr>
    </w:p>
    <w:p w14:paraId="7F237D3C" w14:textId="77777777" w:rsidR="008A1A17" w:rsidRDefault="008A1A17">
      <w:pPr>
        <w:rPr>
          <w:lang w:eastAsia="en-US"/>
        </w:rPr>
      </w:pPr>
    </w:p>
    <w:p w14:paraId="7FD891AD" w14:textId="77777777" w:rsidR="008A1A17" w:rsidRDefault="008A1A17">
      <w:pPr>
        <w:rPr>
          <w:lang w:eastAsia="en-US"/>
        </w:rPr>
      </w:pPr>
    </w:p>
    <w:p w14:paraId="31A5DFFD" w14:textId="77777777" w:rsidR="008A1A17" w:rsidRDefault="008A1A17">
      <w:pPr>
        <w:rPr>
          <w:lang w:eastAsia="en-US"/>
        </w:rPr>
      </w:pPr>
    </w:p>
    <w:p w14:paraId="52C85AD5" w14:textId="77777777" w:rsidR="008A1A17" w:rsidRDefault="008A1A17">
      <w:pPr>
        <w:rPr>
          <w:lang w:eastAsia="en-US"/>
        </w:rPr>
      </w:pPr>
    </w:p>
    <w:p w14:paraId="315FB99C" w14:textId="77777777" w:rsidR="008A1A17" w:rsidRDefault="008A1A17">
      <w:pPr>
        <w:rPr>
          <w:lang w:eastAsia="en-US"/>
        </w:rPr>
      </w:pPr>
    </w:p>
    <w:p w14:paraId="4C07E444" w14:textId="77777777" w:rsidR="008A1A17" w:rsidRDefault="008A1A17">
      <w:pPr>
        <w:rPr>
          <w:lang w:eastAsia="en-US"/>
        </w:rPr>
      </w:pPr>
    </w:p>
    <w:p w14:paraId="7EFE121D" w14:textId="77777777" w:rsidR="008A1A17" w:rsidRDefault="008A1A17">
      <w:pPr>
        <w:rPr>
          <w:lang w:eastAsia="en-US"/>
        </w:rPr>
      </w:pPr>
    </w:p>
    <w:p w14:paraId="39E4C310" w14:textId="77777777" w:rsidR="008A1A17" w:rsidRDefault="008A1A17">
      <w:pPr>
        <w:rPr>
          <w:lang w:eastAsia="en-US"/>
        </w:rPr>
      </w:pPr>
    </w:p>
    <w:p w14:paraId="08D753C2" w14:textId="77777777" w:rsidR="008A1A17" w:rsidRDefault="008A1A17">
      <w:pPr>
        <w:rPr>
          <w:lang w:eastAsia="en-US"/>
        </w:rPr>
      </w:pPr>
    </w:p>
    <w:p w14:paraId="020768EC" w14:textId="77777777" w:rsidR="008A1A17" w:rsidRDefault="008A1A17">
      <w:pPr>
        <w:rPr>
          <w:lang w:eastAsia="en-US"/>
        </w:rPr>
      </w:pPr>
    </w:p>
    <w:p w14:paraId="447ECBBE" w14:textId="77777777" w:rsidR="008A1A17" w:rsidRDefault="008A1A17">
      <w:pPr>
        <w:rPr>
          <w:lang w:eastAsia="en-US"/>
        </w:rPr>
      </w:pPr>
    </w:p>
    <w:p w14:paraId="726A6CBB" w14:textId="77777777" w:rsidR="008A1A17" w:rsidRDefault="008A1A17">
      <w:pPr>
        <w:rPr>
          <w:lang w:eastAsia="en-US"/>
        </w:rPr>
      </w:pPr>
    </w:p>
    <w:p w14:paraId="0BB20442" w14:textId="77777777" w:rsidR="008A1A17" w:rsidRDefault="008A1A17">
      <w:pPr>
        <w:rPr>
          <w:lang w:eastAsia="en-US"/>
        </w:rPr>
      </w:pPr>
    </w:p>
    <w:p w14:paraId="0738C351" w14:textId="1D96E982" w:rsidR="004D3A22" w:rsidRDefault="00CE015C">
      <w:pPr>
        <w:rPr>
          <w:lang w:eastAsia="en-US"/>
        </w:rPr>
      </w:pPr>
      <w:r>
        <w:rPr>
          <w:lang w:eastAsia="en-US"/>
        </w:rPr>
        <w:lastRenderedPageBreak/>
        <w:t>Conforme más antiguo es el vuelo, más zonas pueden parecer que no ajustan con la actual, aunque coincide perfectamente. Ello es debido a que las infraestructuras y los usos del suelo han cambiado notablemente con el paso de los años. Por ejemplo,</w:t>
      </w:r>
      <w:r w:rsidR="009E4C19">
        <w:rPr>
          <w:lang w:eastAsia="en-US"/>
        </w:rPr>
        <w:t xml:space="preserve"> </w:t>
      </w:r>
      <w:r w:rsidR="00457381">
        <w:rPr>
          <w:lang w:eastAsia="en-US"/>
        </w:rPr>
        <w:t xml:space="preserve">calle </w:t>
      </w:r>
      <w:r w:rsidR="008A1A17">
        <w:rPr>
          <w:lang w:eastAsia="en-US"/>
        </w:rPr>
        <w:t>Alcalá / M-30</w:t>
      </w:r>
      <w:r w:rsidR="006B2BD6">
        <w:rPr>
          <w:lang w:eastAsia="en-US"/>
        </w:rPr>
        <w:t>:</w:t>
      </w:r>
    </w:p>
    <w:p w14:paraId="27A99BC5" w14:textId="77777777" w:rsidR="004D3A22" w:rsidRDefault="004D3A22">
      <w:pPr>
        <w:rPr>
          <w:lang w:eastAsia="en-US"/>
        </w:rPr>
      </w:pPr>
    </w:p>
    <w:p w14:paraId="30C9A7E3" w14:textId="77777777" w:rsidR="004D3A22" w:rsidRDefault="004D3A22">
      <w:pPr>
        <w:rPr>
          <w:lang w:eastAsia="en-US"/>
        </w:rPr>
      </w:pPr>
    </w:p>
    <w:p w14:paraId="433A88B4" w14:textId="4B0CF234" w:rsidR="004D3A22" w:rsidRDefault="004D3A22">
      <w:pPr>
        <w:rPr>
          <w:lang w:eastAsia="en-US"/>
        </w:rPr>
      </w:pPr>
    </w:p>
    <w:p w14:paraId="379B480B" w14:textId="55653B81" w:rsidR="004D3A22" w:rsidRDefault="004D3A22">
      <w:pPr>
        <w:rPr>
          <w:lang w:eastAsia="en-US"/>
        </w:rPr>
      </w:pPr>
    </w:p>
    <w:p w14:paraId="5B27A1FD" w14:textId="77777777" w:rsidR="004D3A22" w:rsidRDefault="004D3A22">
      <w:pPr>
        <w:rPr>
          <w:lang w:eastAsia="en-US"/>
        </w:rPr>
      </w:pPr>
    </w:p>
    <w:p w14:paraId="1A7E5881" w14:textId="77777777" w:rsidR="004D3A22" w:rsidRDefault="004D3A22">
      <w:pPr>
        <w:rPr>
          <w:lang w:eastAsia="en-US"/>
        </w:rPr>
      </w:pPr>
    </w:p>
    <w:p w14:paraId="7C160E6C" w14:textId="77777777" w:rsidR="004D3A22" w:rsidRDefault="004D3A22">
      <w:pPr>
        <w:rPr>
          <w:lang w:eastAsia="en-US"/>
        </w:rPr>
      </w:pPr>
    </w:p>
    <w:p w14:paraId="753442F6" w14:textId="77777777" w:rsidR="004D3A22" w:rsidRDefault="004D3A22">
      <w:pPr>
        <w:rPr>
          <w:lang w:eastAsia="en-US"/>
        </w:rPr>
      </w:pPr>
    </w:p>
    <w:p w14:paraId="70F9CFC6" w14:textId="77777777" w:rsidR="004D3A22" w:rsidRDefault="004D3A22">
      <w:pPr>
        <w:rPr>
          <w:lang w:eastAsia="en-US"/>
        </w:rPr>
      </w:pPr>
    </w:p>
    <w:p w14:paraId="3AA4DB3D" w14:textId="03BD3020" w:rsidR="004D3A22" w:rsidRDefault="008A1A17">
      <w:pPr>
        <w:rPr>
          <w:lang w:eastAsia="en-US"/>
        </w:rPr>
      </w:pPr>
      <w:r w:rsidRPr="008A1A17">
        <w:rPr>
          <w:lang w:eastAsia="en-US"/>
        </w:rPr>
        <w:drawing>
          <wp:inline distT="0" distB="0" distL="0" distR="0" wp14:anchorId="0BEBE178" wp14:editId="039297C7">
            <wp:extent cx="6120130" cy="3498215"/>
            <wp:effectExtent l="0" t="0" r="0" b="0"/>
            <wp:docPr id="1034600631" name="Imatge 1" descr="Imatge que conté mapa, Fotografia aèria, Disseny urbà, edifici&#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600631" name="Imatge 1" descr="Imatge que conté mapa, Fotografia aèria, Disseny urbà, edifici&#10;&#10;Descripció generada automàticament"/>
                    <pic:cNvPicPr/>
                  </pic:nvPicPr>
                  <pic:blipFill>
                    <a:blip r:embed="rId11"/>
                    <a:stretch>
                      <a:fillRect/>
                    </a:stretch>
                  </pic:blipFill>
                  <pic:spPr>
                    <a:xfrm>
                      <a:off x="0" y="0"/>
                      <a:ext cx="6120130" cy="3498215"/>
                    </a:xfrm>
                    <a:prstGeom prst="rect">
                      <a:avLst/>
                    </a:prstGeom>
                  </pic:spPr>
                </pic:pic>
              </a:graphicData>
            </a:graphic>
          </wp:inline>
        </w:drawing>
      </w:r>
    </w:p>
    <w:p w14:paraId="617B73D2" w14:textId="77777777" w:rsidR="004D3A22" w:rsidRDefault="004D3A22">
      <w:pPr>
        <w:rPr>
          <w:lang w:eastAsia="en-US"/>
        </w:rPr>
      </w:pPr>
    </w:p>
    <w:p w14:paraId="58173620" w14:textId="77777777" w:rsidR="004D3A22" w:rsidRDefault="004D3A22">
      <w:pPr>
        <w:rPr>
          <w:lang w:eastAsia="en-US"/>
        </w:rPr>
      </w:pPr>
    </w:p>
    <w:p w14:paraId="0D84469D" w14:textId="77777777" w:rsidR="004D3A22" w:rsidRDefault="004D3A22">
      <w:pPr>
        <w:rPr>
          <w:lang w:eastAsia="en-US"/>
        </w:rPr>
      </w:pPr>
    </w:p>
    <w:p w14:paraId="2695B879" w14:textId="77777777" w:rsidR="004D3A22" w:rsidRDefault="004D3A22">
      <w:pPr>
        <w:rPr>
          <w:lang w:eastAsia="en-US"/>
        </w:rPr>
      </w:pPr>
    </w:p>
    <w:p w14:paraId="58D2BFB7" w14:textId="77777777" w:rsidR="004D3A22" w:rsidRDefault="004D3A22">
      <w:pPr>
        <w:rPr>
          <w:lang w:eastAsia="en-US"/>
        </w:rPr>
      </w:pPr>
    </w:p>
    <w:p w14:paraId="61A514EE" w14:textId="5E864451" w:rsidR="004D3A22" w:rsidRDefault="004D3A22">
      <w:pPr>
        <w:rPr>
          <w:lang w:eastAsia="en-US"/>
        </w:rPr>
      </w:pPr>
    </w:p>
    <w:p w14:paraId="230EDFC3" w14:textId="77777777" w:rsidR="004D3A22" w:rsidRDefault="004D3A22">
      <w:pPr>
        <w:rPr>
          <w:lang w:eastAsia="en-US"/>
        </w:rPr>
      </w:pPr>
    </w:p>
    <w:p w14:paraId="51AE1037" w14:textId="3C61FC02" w:rsidR="004D3A22" w:rsidRDefault="004D3A22">
      <w:pPr>
        <w:jc w:val="center"/>
        <w:rPr>
          <w:rFonts w:ascii="Calibri" w:hAnsi="Calibri" w:cs="Calibri"/>
          <w:noProof/>
          <w:color w:val="00000A"/>
          <w:sz w:val="16"/>
          <w:szCs w:val="16"/>
          <w:lang w:eastAsia="en-US"/>
        </w:rPr>
      </w:pPr>
    </w:p>
    <w:p w14:paraId="279F09CE" w14:textId="77777777" w:rsidR="00285B9B" w:rsidRDefault="00285B9B">
      <w:pPr>
        <w:jc w:val="center"/>
        <w:rPr>
          <w:rFonts w:ascii="Calibri" w:hAnsi="Calibri" w:cs="Calibri"/>
          <w:noProof/>
          <w:color w:val="00000A"/>
          <w:sz w:val="16"/>
          <w:szCs w:val="16"/>
          <w:lang w:eastAsia="en-US"/>
        </w:rPr>
      </w:pPr>
    </w:p>
    <w:p w14:paraId="68711763" w14:textId="77777777" w:rsidR="00285B9B" w:rsidRDefault="00285B9B">
      <w:pPr>
        <w:jc w:val="center"/>
        <w:rPr>
          <w:rFonts w:ascii="Calibri" w:hAnsi="Calibri" w:cs="Calibri"/>
          <w:noProof/>
          <w:color w:val="00000A"/>
          <w:sz w:val="16"/>
          <w:szCs w:val="16"/>
          <w:lang w:eastAsia="en-US"/>
        </w:rPr>
      </w:pPr>
    </w:p>
    <w:p w14:paraId="39F43BBF" w14:textId="77777777" w:rsidR="00285B9B" w:rsidRDefault="00285B9B">
      <w:pPr>
        <w:jc w:val="center"/>
        <w:rPr>
          <w:rFonts w:ascii="Calibri" w:hAnsi="Calibri" w:cs="Calibri"/>
          <w:noProof/>
          <w:color w:val="00000A"/>
          <w:sz w:val="16"/>
          <w:szCs w:val="16"/>
          <w:lang w:eastAsia="en-US"/>
        </w:rPr>
      </w:pPr>
    </w:p>
    <w:p w14:paraId="7AE27956" w14:textId="3FA297AC" w:rsidR="004D3A22" w:rsidRDefault="004D3A22" w:rsidP="00340B03">
      <w:pPr>
        <w:jc w:val="center"/>
      </w:pPr>
    </w:p>
    <w:p w14:paraId="5D55C317" w14:textId="77777777" w:rsidR="004D3A22" w:rsidRDefault="004D3A22"/>
    <w:p w14:paraId="3E2A2418" w14:textId="7C9DFA88" w:rsidR="004D3A22" w:rsidRDefault="004D3A22"/>
    <w:p w14:paraId="71B78548" w14:textId="4293109C" w:rsidR="004D3A22" w:rsidRDefault="00CE015C">
      <w:r>
        <w:br w:type="page"/>
      </w:r>
    </w:p>
    <w:p w14:paraId="28810FD2" w14:textId="77777777" w:rsidR="004D3A22" w:rsidRDefault="00CE015C">
      <w:pPr>
        <w:pStyle w:val="TituloAnexes"/>
        <w:spacing w:after="0"/>
        <w:ind w:left="567" w:hanging="567"/>
      </w:pPr>
      <w:bookmarkStart w:id="14" w:name="_Toc179799023"/>
      <w:bookmarkStart w:id="15" w:name="_Toc101341075"/>
      <w:bookmarkStart w:id="16" w:name="_Toc1550281071"/>
      <w:bookmarkStart w:id="17" w:name="_Toc183707249"/>
      <w:r>
        <w:lastRenderedPageBreak/>
        <w:t>Equilibrado radiométrico</w:t>
      </w:r>
      <w:bookmarkEnd w:id="14"/>
      <w:bookmarkEnd w:id="15"/>
      <w:bookmarkEnd w:id="16"/>
      <w:bookmarkEnd w:id="17"/>
    </w:p>
    <w:p w14:paraId="7A48BE15" w14:textId="77777777" w:rsidR="004D3A22" w:rsidRDefault="004D3A22">
      <w:pPr>
        <w:rPr>
          <w:lang w:eastAsia="en-US"/>
        </w:rPr>
      </w:pPr>
    </w:p>
    <w:p w14:paraId="53B120D1" w14:textId="3B47F9E1" w:rsidR="004D3A22" w:rsidRDefault="00CE015C">
      <w:pPr>
        <w:rPr>
          <w:lang w:eastAsia="en-US"/>
        </w:rPr>
      </w:pPr>
      <w:r>
        <w:rPr>
          <w:lang w:eastAsia="en-US"/>
        </w:rPr>
        <w:t>Los foto</w:t>
      </w:r>
      <w:r w:rsidR="0025723C">
        <w:rPr>
          <w:lang w:eastAsia="en-US"/>
        </w:rPr>
        <w:t>planos</w:t>
      </w:r>
      <w:r>
        <w:rPr>
          <w:lang w:eastAsia="en-US"/>
        </w:rPr>
        <w:t xml:space="preserve"> del vuelo de 19</w:t>
      </w:r>
      <w:r w:rsidR="00457381">
        <w:rPr>
          <w:lang w:eastAsia="en-US"/>
        </w:rPr>
        <w:t>45-195</w:t>
      </w:r>
      <w:r w:rsidR="008A1A17">
        <w:rPr>
          <w:lang w:eastAsia="en-US"/>
        </w:rPr>
        <w:t>0</w:t>
      </w:r>
      <w:r>
        <w:rPr>
          <w:lang w:eastAsia="en-US"/>
        </w:rPr>
        <w:t xml:space="preserve"> no presentan grandes diferencias de iluminación importantes con zonas claras y oscuras en un mismo foto</w:t>
      </w:r>
      <w:r w:rsidR="00457381">
        <w:rPr>
          <w:lang w:eastAsia="en-US"/>
        </w:rPr>
        <w:t>plano</w:t>
      </w:r>
      <w:r>
        <w:rPr>
          <w:lang w:eastAsia="en-US"/>
        </w:rPr>
        <w:t xml:space="preserve"> ni entre los diferentes foto</w:t>
      </w:r>
      <w:r w:rsidR="0025723C">
        <w:rPr>
          <w:lang w:eastAsia="en-US"/>
        </w:rPr>
        <w:t>planos</w:t>
      </w:r>
      <w:r>
        <w:rPr>
          <w:lang w:eastAsia="en-US"/>
        </w:rPr>
        <w:t xml:space="preserve"> que forman parte del proyecto.</w:t>
      </w:r>
    </w:p>
    <w:p w14:paraId="4D44CF10" w14:textId="77777777" w:rsidR="004D3A22" w:rsidRDefault="004D3A22">
      <w:pPr>
        <w:rPr>
          <w:lang w:eastAsia="en-US"/>
        </w:rPr>
      </w:pPr>
    </w:p>
    <w:p w14:paraId="63C86A2F" w14:textId="4731D008" w:rsidR="004D3A22" w:rsidRDefault="00CE015C">
      <w:pPr>
        <w:rPr>
          <w:rFonts w:ascii="Calibri" w:hAnsi="Calibri" w:cs="Calibri"/>
          <w:color w:val="00000A"/>
          <w:lang w:eastAsia="en-US"/>
        </w:rPr>
      </w:pPr>
      <w:r>
        <w:rPr>
          <w:rFonts w:cs="Calibri"/>
          <w:color w:val="00000A"/>
          <w:lang w:eastAsia="en-US"/>
        </w:rPr>
        <w:t>Por este motivo, no ha sido necesario realizar un equilibrado radiométrico para cada uno de los foto</w:t>
      </w:r>
      <w:r w:rsidR="0025723C">
        <w:rPr>
          <w:rFonts w:cs="Calibri"/>
          <w:color w:val="00000A"/>
          <w:lang w:eastAsia="en-US"/>
        </w:rPr>
        <w:t>planos</w:t>
      </w:r>
      <w:r>
        <w:rPr>
          <w:rFonts w:cs="Calibri"/>
          <w:color w:val="00000A"/>
          <w:lang w:eastAsia="en-US"/>
        </w:rPr>
        <w:t xml:space="preserve"> siendo este necesario solo una vez generada la </w:t>
      </w:r>
      <w:r w:rsidR="00457381">
        <w:rPr>
          <w:rFonts w:cs="Calibri"/>
          <w:color w:val="00000A"/>
          <w:lang w:eastAsia="en-US"/>
        </w:rPr>
        <w:t>pseudo</w:t>
      </w:r>
      <w:r>
        <w:rPr>
          <w:rFonts w:cs="Calibri"/>
          <w:color w:val="00000A"/>
          <w:lang w:eastAsia="en-US"/>
        </w:rPr>
        <w:t>rtofoto.</w:t>
      </w:r>
    </w:p>
    <w:p w14:paraId="1A9E70F5" w14:textId="77777777" w:rsidR="004D3A22" w:rsidRDefault="004D3A22">
      <w:pPr>
        <w:rPr>
          <w:rFonts w:ascii="Calibri" w:hAnsi="Calibri" w:cs="Calibri"/>
          <w:color w:val="00000A"/>
          <w:lang w:eastAsia="en-US"/>
        </w:rPr>
      </w:pPr>
    </w:p>
    <w:p w14:paraId="4B601F5A" w14:textId="77777777" w:rsidR="004D3A22" w:rsidRDefault="00CE015C">
      <w:pPr>
        <w:rPr>
          <w:rFonts w:ascii="Calibri" w:hAnsi="Calibri" w:cs="Calibri"/>
          <w:color w:val="00000A"/>
          <w:lang w:eastAsia="en-US"/>
        </w:rPr>
      </w:pPr>
      <w:r>
        <w:rPr>
          <w:rFonts w:cs="Calibri"/>
          <w:color w:val="00000A"/>
          <w:lang w:eastAsia="en-US"/>
        </w:rPr>
        <w:t>El resultado final es el siguiente:</w:t>
      </w:r>
    </w:p>
    <w:p w14:paraId="419F89F3" w14:textId="77777777" w:rsidR="004D3A22" w:rsidRDefault="004D3A22">
      <w:pPr>
        <w:rPr>
          <w:rFonts w:ascii="Calibri" w:hAnsi="Calibri" w:cs="Calibri"/>
          <w:color w:val="00000A"/>
          <w:lang w:eastAsia="en-US"/>
        </w:rPr>
      </w:pPr>
    </w:p>
    <w:p w14:paraId="517F352E" w14:textId="77777777" w:rsidR="004D3A22" w:rsidRDefault="004D3A22"/>
    <w:p w14:paraId="1828191A" w14:textId="77777777" w:rsidR="004D3A22" w:rsidRDefault="004D3A22">
      <w:pPr>
        <w:rPr>
          <w:rFonts w:ascii="Calibri" w:hAnsi="Calibri" w:cs="Calibri"/>
          <w:color w:val="00000A"/>
          <w:lang w:eastAsia="en-US"/>
        </w:rPr>
      </w:pPr>
    </w:p>
    <w:p w14:paraId="5557C9CB" w14:textId="77777777" w:rsidR="004D3A22" w:rsidRDefault="004D3A22">
      <w:pPr>
        <w:rPr>
          <w:rFonts w:ascii="Calibri" w:hAnsi="Calibri" w:cs="Calibri"/>
          <w:color w:val="00000A"/>
          <w:lang w:eastAsia="en-US"/>
        </w:rPr>
      </w:pPr>
    </w:p>
    <w:p w14:paraId="23E5584D" w14:textId="4FF286B1" w:rsidR="004D3A22" w:rsidRDefault="008A1A17" w:rsidP="00457381">
      <w:pPr>
        <w:jc w:val="center"/>
        <w:rPr>
          <w:rFonts w:ascii="Calibri" w:hAnsi="Calibri" w:cs="Calibri"/>
          <w:color w:val="00000A"/>
          <w:lang w:eastAsia="en-US"/>
        </w:rPr>
      </w:pPr>
      <w:r w:rsidRPr="00453F48">
        <w:rPr>
          <w:noProof/>
          <w:sz w:val="28"/>
          <w:szCs w:val="28"/>
        </w:rPr>
        <w:drawing>
          <wp:inline distT="0" distB="0" distL="0" distR="0" wp14:anchorId="26260EBE" wp14:editId="68272BBA">
            <wp:extent cx="3889010" cy="4312693"/>
            <wp:effectExtent l="0" t="0" r="0" b="0"/>
            <wp:docPr id="1615650257" name="Imatge 1" descr="Imatge que conté esbós, art, creativitat&#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650257" name="Imatge 1" descr="Imatge que conté esbós, art, creativitat&#10;&#10;Descripció generada automàticament"/>
                    <pic:cNvPicPr/>
                  </pic:nvPicPr>
                  <pic:blipFill>
                    <a:blip r:embed="rId8"/>
                    <a:stretch>
                      <a:fillRect/>
                    </a:stretch>
                  </pic:blipFill>
                  <pic:spPr>
                    <a:xfrm>
                      <a:off x="0" y="0"/>
                      <a:ext cx="3906716" cy="4332328"/>
                    </a:xfrm>
                    <a:prstGeom prst="rect">
                      <a:avLst/>
                    </a:prstGeom>
                  </pic:spPr>
                </pic:pic>
              </a:graphicData>
            </a:graphic>
          </wp:inline>
        </w:drawing>
      </w:r>
    </w:p>
    <w:p w14:paraId="30793680" w14:textId="77777777" w:rsidR="004D3A22" w:rsidRDefault="00CE015C">
      <w:pPr>
        <w:spacing w:after="120"/>
        <w:jc w:val="left"/>
        <w:rPr>
          <w:rFonts w:ascii="Calibri" w:hAnsi="Calibri" w:cs="Calibri"/>
          <w:color w:val="00000A"/>
          <w:lang w:eastAsia="en-US"/>
        </w:rPr>
      </w:pPr>
      <w:r>
        <w:br w:type="page"/>
      </w:r>
    </w:p>
    <w:p w14:paraId="352C8CA4" w14:textId="77777777" w:rsidR="004D3A22" w:rsidRDefault="00CE015C">
      <w:pPr>
        <w:pStyle w:val="TituloAnexes"/>
        <w:spacing w:after="0"/>
        <w:ind w:left="567" w:hanging="567"/>
        <w:rPr>
          <w:b w:val="0"/>
          <w:bCs w:val="0"/>
        </w:rPr>
      </w:pPr>
      <w:bookmarkStart w:id="18" w:name="_Toc179799024"/>
      <w:bookmarkStart w:id="19" w:name="_Toc101341076"/>
      <w:bookmarkStart w:id="20" w:name="_Toc17098148"/>
      <w:bookmarkStart w:id="21" w:name="_Toc183707250"/>
      <w:r>
        <w:lastRenderedPageBreak/>
        <w:t xml:space="preserve">Ámbitos incluidos de Control de calidad mediante norma </w:t>
      </w:r>
      <w:r>
        <w:rPr>
          <w:b w:val="0"/>
          <w:bCs w:val="0"/>
        </w:rPr>
        <w:t>UNE-ISO-2559</w:t>
      </w:r>
      <w:bookmarkEnd w:id="18"/>
      <w:bookmarkEnd w:id="19"/>
      <w:bookmarkEnd w:id="20"/>
      <w:bookmarkEnd w:id="21"/>
    </w:p>
    <w:p w14:paraId="091C35A4" w14:textId="77777777" w:rsidR="004D3A22" w:rsidRDefault="004D3A22">
      <w:pPr>
        <w:pStyle w:val="atexto"/>
        <w:spacing w:line="240" w:lineRule="auto"/>
      </w:pPr>
    </w:p>
    <w:p w14:paraId="1A4281B0" w14:textId="77777777" w:rsidR="004D3A22" w:rsidRDefault="004D3A22"/>
    <w:p w14:paraId="0475FDC1" w14:textId="77777777" w:rsidR="004D3A22" w:rsidRDefault="00CE015C">
      <w:pPr>
        <w:pStyle w:val="Ttol2"/>
        <w:numPr>
          <w:ilvl w:val="1"/>
          <w:numId w:val="6"/>
        </w:numPr>
        <w:ind w:left="567" w:hanging="567"/>
        <w:jc w:val="both"/>
      </w:pPr>
      <w:bookmarkStart w:id="22" w:name="_Toc179799025"/>
      <w:bookmarkStart w:id="23" w:name="_Toc101341077"/>
      <w:bookmarkStart w:id="24" w:name="_Toc1262533500"/>
      <w:bookmarkStart w:id="25" w:name="_Toc183707251"/>
      <w:r>
        <w:t>Zonas incluidas en el control de calidad.</w:t>
      </w:r>
      <w:bookmarkEnd w:id="22"/>
      <w:bookmarkEnd w:id="23"/>
      <w:bookmarkEnd w:id="24"/>
      <w:bookmarkEnd w:id="25"/>
    </w:p>
    <w:p w14:paraId="3D948D29" w14:textId="77777777" w:rsidR="004D3A22" w:rsidRDefault="004D3A22"/>
    <w:p w14:paraId="06F832A4" w14:textId="4E641D35" w:rsidR="004D3A22" w:rsidRDefault="00CE015C">
      <w:r>
        <w:t>En la entrega existe el archivo “</w:t>
      </w:r>
      <w:r w:rsidR="0066662C" w:rsidRPr="0066662C">
        <w:rPr>
          <w:i/>
          <w:iCs/>
        </w:rPr>
        <w:t>ACC_AD_shp_19</w:t>
      </w:r>
      <w:r w:rsidR="0025723C">
        <w:rPr>
          <w:i/>
          <w:iCs/>
        </w:rPr>
        <w:t>45-195</w:t>
      </w:r>
      <w:r w:rsidR="008A1A17">
        <w:rPr>
          <w:i/>
          <w:iCs/>
        </w:rPr>
        <w:t>0</w:t>
      </w:r>
      <w:r w:rsidR="0066662C" w:rsidRPr="0066662C">
        <w:rPr>
          <w:i/>
          <w:iCs/>
        </w:rPr>
        <w:t>.shp</w:t>
      </w:r>
      <w:r>
        <w:t>” indicando estas zonas. Zona con ámbito de inclusión.</w:t>
      </w:r>
    </w:p>
    <w:p w14:paraId="7ABB81C2" w14:textId="77777777" w:rsidR="004D3A22" w:rsidRDefault="004D3A22"/>
    <w:p w14:paraId="066DFAEC" w14:textId="77777777" w:rsidR="004D3A22" w:rsidRDefault="004D3A22"/>
    <w:p w14:paraId="443FE48F" w14:textId="77777777" w:rsidR="004D3A22" w:rsidRDefault="004D3A22"/>
    <w:p w14:paraId="62301DF6" w14:textId="7D5FAB2A" w:rsidR="004D3A22" w:rsidRDefault="004D3A22"/>
    <w:p w14:paraId="6AFA424D" w14:textId="77777777" w:rsidR="004D3A22" w:rsidRDefault="004D3A22"/>
    <w:p w14:paraId="1DCE7F4F" w14:textId="77777777" w:rsidR="004D3A22" w:rsidRDefault="004D3A22"/>
    <w:p w14:paraId="15F6AC94" w14:textId="4F3E93E1" w:rsidR="004D3A22" w:rsidRDefault="008A1A17" w:rsidP="0025723C">
      <w:pPr>
        <w:jc w:val="center"/>
      </w:pPr>
      <w:r w:rsidRPr="008A1A17">
        <w:drawing>
          <wp:inline distT="0" distB="0" distL="0" distR="0" wp14:anchorId="2EBBF2CF" wp14:editId="6D704E9D">
            <wp:extent cx="4106173" cy="5116627"/>
            <wp:effectExtent l="0" t="0" r="0" b="0"/>
            <wp:docPr id="2109101630" name="Imatge 1" descr="Imatge que conté art, dibuix, creativitat&#10;&#10;Descripció generada automàtic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01630" name="Imatge 1" descr="Imatge que conté art, dibuix, creativitat&#10;&#10;Descripció generada automàticament"/>
                    <pic:cNvPicPr/>
                  </pic:nvPicPr>
                  <pic:blipFill>
                    <a:blip r:embed="rId12"/>
                    <a:stretch>
                      <a:fillRect/>
                    </a:stretch>
                  </pic:blipFill>
                  <pic:spPr>
                    <a:xfrm>
                      <a:off x="0" y="0"/>
                      <a:ext cx="4108898" cy="5120022"/>
                    </a:xfrm>
                    <a:prstGeom prst="rect">
                      <a:avLst/>
                    </a:prstGeom>
                  </pic:spPr>
                </pic:pic>
              </a:graphicData>
            </a:graphic>
          </wp:inline>
        </w:drawing>
      </w:r>
    </w:p>
    <w:p w14:paraId="5E7A909B" w14:textId="3E2D7DB9" w:rsidR="004D3A22" w:rsidRDefault="00CE015C">
      <w:r>
        <w:br w:type="page"/>
      </w:r>
    </w:p>
    <w:p w14:paraId="1F0A809F" w14:textId="0D6FCBDE" w:rsidR="004D3A22" w:rsidRDefault="00CE015C">
      <w:pPr>
        <w:pStyle w:val="TituloAnexes"/>
        <w:spacing w:after="0"/>
        <w:ind w:left="567" w:hanging="567"/>
      </w:pPr>
      <w:bookmarkStart w:id="26" w:name="_Toc179799028"/>
      <w:bookmarkStart w:id="27" w:name="_Toc101341079"/>
      <w:bookmarkStart w:id="28" w:name="_Toc423758454"/>
      <w:bookmarkStart w:id="29" w:name="_Toc183707252"/>
      <w:r>
        <w:lastRenderedPageBreak/>
        <w:t>Relación material entregado vuelo 19</w:t>
      </w:r>
      <w:r w:rsidR="0025723C">
        <w:t>45-195</w:t>
      </w:r>
      <w:r w:rsidR="008A1A17">
        <w:t>0</w:t>
      </w:r>
      <w:r w:rsidR="0025723C">
        <w:t xml:space="preserve"> </w:t>
      </w:r>
      <w:r w:rsidR="008A1A17">
        <w:t>5</w:t>
      </w:r>
      <w:r>
        <w:t xml:space="preserve"> Foto</w:t>
      </w:r>
      <w:r w:rsidR="0025723C">
        <w:t>planos</w:t>
      </w:r>
      <w:r>
        <w:t xml:space="preserve"> E:</w:t>
      </w:r>
      <w:r w:rsidR="008A1A17">
        <w:t>5</w:t>
      </w:r>
      <w:r>
        <w:t>.</w:t>
      </w:r>
      <w:r w:rsidR="00340B03">
        <w:t>0</w:t>
      </w:r>
      <w:r>
        <w:t>00</w:t>
      </w:r>
      <w:bookmarkEnd w:id="26"/>
      <w:bookmarkEnd w:id="27"/>
      <w:bookmarkEnd w:id="28"/>
      <w:bookmarkEnd w:id="29"/>
      <w:r>
        <w:t xml:space="preserve"> </w:t>
      </w:r>
    </w:p>
    <w:p w14:paraId="70F52654" w14:textId="77777777" w:rsidR="004D3A22" w:rsidRDefault="004D3A22"/>
    <w:p w14:paraId="07CC6B2A" w14:textId="77777777" w:rsidR="004D3A22" w:rsidRDefault="004D3A22"/>
    <w:p w14:paraId="4837ED78" w14:textId="77777777" w:rsidR="004D3A22" w:rsidRDefault="00CE015C">
      <w:r>
        <w:t>El material se entrega según la nomenclatura de carpetas y ficheros del PNOA.</w:t>
      </w:r>
    </w:p>
    <w:p w14:paraId="249DEBD0" w14:textId="77777777" w:rsidR="004D3A22" w:rsidRDefault="004D3A22"/>
    <w:p w14:paraId="596C4E85" w14:textId="77777777" w:rsidR="004D3A22" w:rsidRDefault="00CE015C">
      <w:pPr>
        <w:jc w:val="center"/>
      </w:pPr>
      <w:r>
        <w:rPr>
          <w:noProof/>
        </w:rPr>
        <w:drawing>
          <wp:anchor distT="0" distB="0" distL="0" distR="0" simplePos="0" relativeHeight="86" behindDoc="0" locked="0" layoutInCell="0" allowOverlap="1" wp14:anchorId="07AA58D5" wp14:editId="2D1E8912">
            <wp:simplePos x="0" y="0"/>
            <wp:positionH relativeFrom="column">
              <wp:posOffset>1927860</wp:posOffset>
            </wp:positionH>
            <wp:positionV relativeFrom="paragraph">
              <wp:posOffset>165100</wp:posOffset>
            </wp:positionV>
            <wp:extent cx="1628775" cy="1819275"/>
            <wp:effectExtent l="0" t="0" r="0" b="0"/>
            <wp:wrapSquare wrapText="largest"/>
            <wp:docPr id="13" name="Imagen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16"/>
                    <pic:cNvPicPr>
                      <a:picLocks noChangeAspect="1" noChangeArrowheads="1"/>
                    </pic:cNvPicPr>
                  </pic:nvPicPr>
                  <pic:blipFill>
                    <a:blip r:embed="rId13"/>
                    <a:srcRect t="11568"/>
                    <a:stretch>
                      <a:fillRect/>
                    </a:stretch>
                  </pic:blipFill>
                  <pic:spPr bwMode="auto">
                    <a:xfrm>
                      <a:off x="0" y="0"/>
                      <a:ext cx="1628775" cy="1819275"/>
                    </a:xfrm>
                    <a:prstGeom prst="rect">
                      <a:avLst/>
                    </a:prstGeom>
                  </pic:spPr>
                </pic:pic>
              </a:graphicData>
            </a:graphic>
          </wp:anchor>
        </w:drawing>
      </w:r>
    </w:p>
    <w:p w14:paraId="2B0D3ADB" w14:textId="77777777" w:rsidR="004D3A22" w:rsidRDefault="004D3A22">
      <w:pPr>
        <w:jc w:val="center"/>
      </w:pPr>
    </w:p>
    <w:p w14:paraId="3597A4AC" w14:textId="77777777" w:rsidR="004D3A22" w:rsidRDefault="004D3A22">
      <w:pPr>
        <w:jc w:val="center"/>
      </w:pPr>
    </w:p>
    <w:p w14:paraId="15952E68" w14:textId="77777777" w:rsidR="004D3A22" w:rsidRDefault="004D3A22">
      <w:pPr>
        <w:jc w:val="center"/>
      </w:pPr>
    </w:p>
    <w:p w14:paraId="1722100B" w14:textId="77777777" w:rsidR="004D3A22" w:rsidRDefault="004D3A22">
      <w:pPr>
        <w:jc w:val="center"/>
      </w:pPr>
    </w:p>
    <w:p w14:paraId="10CE3BAF" w14:textId="77777777" w:rsidR="004D3A22" w:rsidRDefault="004D3A22">
      <w:pPr>
        <w:jc w:val="center"/>
      </w:pPr>
    </w:p>
    <w:p w14:paraId="52D45934" w14:textId="77777777" w:rsidR="004D3A22" w:rsidRDefault="004D3A22">
      <w:pPr>
        <w:jc w:val="center"/>
      </w:pPr>
    </w:p>
    <w:p w14:paraId="376EF54F" w14:textId="77777777" w:rsidR="004D3A22" w:rsidRDefault="004D3A22">
      <w:pPr>
        <w:jc w:val="center"/>
      </w:pPr>
    </w:p>
    <w:p w14:paraId="36C5B43D" w14:textId="77777777" w:rsidR="004D3A22" w:rsidRDefault="004D3A22">
      <w:pPr>
        <w:jc w:val="center"/>
      </w:pPr>
    </w:p>
    <w:p w14:paraId="59A04826" w14:textId="77777777" w:rsidR="004D3A22" w:rsidRDefault="004D3A22">
      <w:pPr>
        <w:jc w:val="center"/>
      </w:pPr>
    </w:p>
    <w:p w14:paraId="74FCB849" w14:textId="77777777" w:rsidR="004D3A22" w:rsidRDefault="004D3A22">
      <w:pPr>
        <w:jc w:val="center"/>
      </w:pPr>
    </w:p>
    <w:p w14:paraId="1E36CA99" w14:textId="77777777" w:rsidR="004D3A22" w:rsidRDefault="004D3A22">
      <w:pPr>
        <w:jc w:val="center"/>
      </w:pPr>
    </w:p>
    <w:p w14:paraId="37070FA6" w14:textId="77777777" w:rsidR="004D3A22" w:rsidRDefault="004D3A22"/>
    <w:p w14:paraId="24F01265" w14:textId="576281FF" w:rsidR="004D3A22" w:rsidRDefault="00CE015C">
      <w:r>
        <w:t>La relación del material entregado se detalla en el fichero “GR_list_19</w:t>
      </w:r>
      <w:r w:rsidR="0025723C">
        <w:t>45-195</w:t>
      </w:r>
      <w:r w:rsidR="008A1A17">
        <w:t>0</w:t>
      </w:r>
      <w:r>
        <w:t>.txt”</w:t>
      </w:r>
    </w:p>
    <w:sectPr w:rsidR="004D3A22">
      <w:headerReference w:type="even" r:id="rId14"/>
      <w:headerReference w:type="default" r:id="rId15"/>
      <w:footerReference w:type="even" r:id="rId16"/>
      <w:footerReference w:type="default" r:id="rId17"/>
      <w:headerReference w:type="first" r:id="rId18"/>
      <w:footerReference w:type="first" r:id="rId19"/>
      <w:pgSz w:w="11906" w:h="16838"/>
      <w:pgMar w:top="1807" w:right="1134" w:bottom="1786" w:left="1134" w:header="555" w:footer="550" w:gutter="0"/>
      <w:cols w:space="720"/>
      <w:formProt w:val="0"/>
      <w:titlePg/>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FCD310E" w14:textId="77777777" w:rsidR="00107FFE" w:rsidRDefault="00107FFE">
      <w:r>
        <w:separator/>
      </w:r>
    </w:p>
  </w:endnote>
  <w:endnote w:type="continuationSeparator" w:id="0">
    <w:p w14:paraId="184661A4" w14:textId="77777777" w:rsidR="00107FFE" w:rsidRDefault="00107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Narrow">
    <w:panose1 w:val="020B0606020202030204"/>
    <w:charset w:val="00"/>
    <w:family w:val="roman"/>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OpenSymbol">
    <w:altName w:val="Arial Unicode MS"/>
    <w:panose1 w:val="05010000000000000000"/>
    <w:charset w:val="01"/>
    <w:family w:val="auto"/>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roman"/>
    <w:pitch w:val="variable"/>
  </w:font>
  <w:font w:name="Helvetica">
    <w:panose1 w:val="020B0604020202020204"/>
    <w:charset w:val="00"/>
    <w:family w:val="roman"/>
    <w:pitch w:val="variable"/>
  </w:font>
  <w:font w:name="Lucida Sans">
    <w:panose1 w:val="020B0602030504020204"/>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5ECF2B" w14:textId="77777777" w:rsidR="00CE015C" w:rsidRDefault="00CE015C">
    <w:pPr>
      <w:pStyle w:val="Peu"/>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E5526E" w14:textId="77777777" w:rsidR="004D3A22" w:rsidRDefault="00CE015C">
    <w:pPr>
      <w:tabs>
        <w:tab w:val="center" w:pos="4252"/>
        <w:tab w:val="right" w:pos="8504"/>
      </w:tabs>
      <w:jc w:val="center"/>
      <w:rPr>
        <w:rFonts w:ascii="Calibri" w:eastAsia="Calibri" w:hAnsi="Calibri" w:cs="Times New Roman"/>
        <w:sz w:val="16"/>
      </w:rPr>
    </w:pPr>
    <w:r>
      <w:rPr>
        <w:rFonts w:eastAsia="Calibri" w:cs="Times New Roman"/>
        <w:sz w:val="16"/>
      </w:rPr>
      <w:t xml:space="preserve">Página </w:t>
    </w:r>
    <w:r>
      <w:rPr>
        <w:rFonts w:eastAsia="Calibri" w:cs="Times New Roman"/>
        <w:b/>
        <w:sz w:val="16"/>
      </w:rPr>
      <w:fldChar w:fldCharType="begin"/>
    </w:r>
    <w:r>
      <w:rPr>
        <w:rFonts w:eastAsia="Calibri" w:cs="Times New Roman"/>
        <w:b/>
        <w:sz w:val="16"/>
      </w:rPr>
      <w:instrText xml:space="preserve"> PAGE </w:instrText>
    </w:r>
    <w:r>
      <w:rPr>
        <w:rFonts w:eastAsia="Calibri" w:cs="Times New Roman"/>
        <w:b/>
        <w:sz w:val="16"/>
      </w:rPr>
      <w:fldChar w:fldCharType="separate"/>
    </w:r>
    <w:r>
      <w:rPr>
        <w:rFonts w:eastAsia="Calibri" w:cs="Times New Roman"/>
        <w:b/>
        <w:sz w:val="16"/>
      </w:rPr>
      <w:t>13</w:t>
    </w:r>
    <w:r>
      <w:rPr>
        <w:rFonts w:eastAsia="Calibri" w:cs="Times New Roman"/>
        <w:b/>
        <w:sz w:val="16"/>
      </w:rPr>
      <w:fldChar w:fldCharType="end"/>
    </w:r>
    <w:r>
      <w:rPr>
        <w:rFonts w:eastAsia="Calibri" w:cs="Times New Roman"/>
        <w:sz w:val="16"/>
      </w:rPr>
      <w:t xml:space="preserve"> de </w:t>
    </w:r>
    <w:r>
      <w:rPr>
        <w:rFonts w:eastAsia="Calibri" w:cs="Times New Roman"/>
        <w:b/>
        <w:sz w:val="16"/>
      </w:rPr>
      <w:fldChar w:fldCharType="begin"/>
    </w:r>
    <w:r>
      <w:rPr>
        <w:rFonts w:eastAsia="Calibri" w:cs="Times New Roman"/>
        <w:b/>
        <w:sz w:val="16"/>
      </w:rPr>
      <w:instrText xml:space="preserve"> NUMPAGES </w:instrText>
    </w:r>
    <w:r>
      <w:rPr>
        <w:rFonts w:eastAsia="Calibri" w:cs="Times New Roman"/>
        <w:b/>
        <w:sz w:val="16"/>
      </w:rPr>
      <w:fldChar w:fldCharType="separate"/>
    </w:r>
    <w:r>
      <w:rPr>
        <w:rFonts w:eastAsia="Calibri" w:cs="Times New Roman"/>
        <w:b/>
        <w:sz w:val="16"/>
      </w:rPr>
      <w:t>13</w:t>
    </w:r>
    <w:r>
      <w:rPr>
        <w:rFonts w:eastAsia="Calibri" w:cs="Times New Roman"/>
        <w:b/>
        <w:sz w:val="16"/>
      </w:rPr>
      <w:fldChar w:fldCharType="end"/>
    </w:r>
  </w:p>
  <w:p w14:paraId="69981ED3" w14:textId="1B20A241" w:rsidR="004D3A22" w:rsidRDefault="00000000">
    <w:pPr>
      <w:tabs>
        <w:tab w:val="center" w:pos="4252"/>
        <w:tab w:val="right" w:pos="8504"/>
      </w:tabs>
      <w:spacing w:line="360" w:lineRule="auto"/>
      <w:rPr>
        <w:rFonts w:ascii="Calibri" w:eastAsia="Times New Roman" w:hAnsi="Calibri" w:cs="Times New Roman"/>
        <w:sz w:val="18"/>
        <w:szCs w:val="18"/>
      </w:rPr>
    </w:pPr>
    <w:r>
      <w:rPr>
        <w:noProof/>
      </w:rPr>
      <w:pict w14:anchorId="785BCCA8">
        <v:line id="Conector recto 38" o:spid="_x0000_s1025" style="position:absolute;left:0;text-align:left;z-index:-503316467;visibility:visible;mso-wrap-style:square;mso-wrap-distance-left:1.15pt;mso-wrap-distance-top:1.15pt;mso-wrap-distance-right:1.15pt;mso-wrap-distance-bottom:1.15pt;mso-position-horizontal:absolute;mso-position-horizontal-relative:text;mso-position-vertical:absolute;mso-position-vertical-relative:text" from="1.05pt,6.75pt" to="482.9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" o:allowincell="f" strokecolor="#376092" strokeweight="2.25pt"/>
      </w:pict>
    </w:r>
  </w:p>
  <w:p w14:paraId="0BE36ED4" w14:textId="77777777" w:rsidR="004D3A22" w:rsidRDefault="00CE015C">
    <w:pPr>
      <w:tabs>
        <w:tab w:val="center" w:pos="4252"/>
        <w:tab w:val="right" w:pos="8504"/>
      </w:tabs>
      <w:jc w:val="center"/>
      <w:rPr>
        <w:rFonts w:ascii="Calibri" w:eastAsia="Times New Roman" w:hAnsi="Calibri" w:cs="Times New Roman"/>
        <w:color w:val="366092"/>
        <w:sz w:val="18"/>
        <w:szCs w:val="18"/>
      </w:rPr>
    </w:pPr>
    <w:r>
      <w:rPr>
        <w:rFonts w:eastAsia="Times New Roman" w:cs="Times New Roman"/>
        <w:b/>
        <w:bCs/>
        <w:color w:val="366092"/>
        <w:sz w:val="18"/>
        <w:szCs w:val="18"/>
      </w:rPr>
      <w:t>Innoviland Solutions, S.L</w:t>
    </w:r>
    <w:r>
      <w:rPr>
        <w:rFonts w:eastAsia="Times New Roman" w:cs="Times New Roman"/>
        <w:color w:val="366092"/>
        <w:sz w:val="18"/>
        <w:szCs w:val="18"/>
      </w:rPr>
      <w:t xml:space="preserve">.; CIF: B-66300161; Oficinas: Calle Pau Miralda 33A; Polígono Industrial Bufalvent; 08243-Manresa </w:t>
    </w:r>
  </w:p>
  <w:p w14:paraId="2F1F7D41" w14:textId="77777777" w:rsidR="004D3A22" w:rsidRDefault="00CE015C">
    <w:pPr>
      <w:tabs>
        <w:tab w:val="center" w:pos="4252"/>
        <w:tab w:val="right" w:pos="8504"/>
      </w:tabs>
      <w:spacing w:line="360" w:lineRule="auto"/>
      <w:ind w:firstLine="708"/>
      <w:jc w:val="center"/>
      <w:rPr>
        <w:rFonts w:ascii="Calibri" w:eastAsia="Times New Roman" w:hAnsi="Calibri" w:cs="Times New Roman"/>
        <w:color w:val="366092"/>
        <w:sz w:val="14"/>
        <w:szCs w:val="14"/>
        <w:lang w:val="it-IT"/>
      </w:rPr>
    </w:pPr>
    <w:r>
      <w:rPr>
        <w:rFonts w:eastAsia="Times New Roman" w:cs="Times New Roman"/>
        <w:color w:val="366092"/>
        <w:sz w:val="18"/>
        <w:szCs w:val="18"/>
        <w:lang w:val="it-IT"/>
      </w:rPr>
      <w:t>T: 938 770 485; Fax: 932 935 729; M: 609 716 565; C-e: info@innoviland.com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516CEC" w14:textId="77777777" w:rsidR="00CE015C" w:rsidRDefault="00CE015C">
    <w:pPr>
      <w:pStyle w:val="Peu"/>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10C526" w14:textId="77777777" w:rsidR="00107FFE" w:rsidRDefault="00107FFE">
      <w:r>
        <w:separator/>
      </w:r>
    </w:p>
  </w:footnote>
  <w:footnote w:type="continuationSeparator" w:id="0">
    <w:p w14:paraId="35F00A62" w14:textId="77777777" w:rsidR="00107FFE" w:rsidRDefault="00107F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3E8C4DB" w14:textId="77777777" w:rsidR="00CE015C" w:rsidRDefault="00CE015C">
    <w:pPr>
      <w:pStyle w:val="Capaler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811288" w14:textId="3AB969D8" w:rsidR="004D3A22" w:rsidRDefault="00CE015C">
    <w:pPr>
      <w:pStyle w:val="Peu"/>
      <w:rPr>
        <w:color w:val="808080" w:themeColor="background1" w:themeShade="80"/>
        <w:sz w:val="20"/>
        <w:szCs w:val="20"/>
        <w:lang w:eastAsia="es-ES_tradnl"/>
      </w:rPr>
    </w:pPr>
    <w:r>
      <w:rPr>
        <w:noProof/>
        <w:color w:val="808080" w:themeColor="background1" w:themeShade="80"/>
        <w:sz w:val="20"/>
        <w:szCs w:val="20"/>
        <w:lang w:eastAsia="es-ES_tradnl"/>
      </w:rPr>
      <w:drawing>
        <wp:anchor distT="0" distB="0" distL="114300" distR="114300" simplePos="0" relativeHeight="37" behindDoc="1" locked="0" layoutInCell="0" allowOverlap="1" wp14:anchorId="53B08C01" wp14:editId="36F7F142">
          <wp:simplePos x="0" y="0"/>
          <wp:positionH relativeFrom="column">
            <wp:posOffset>5690235</wp:posOffset>
          </wp:positionH>
          <wp:positionV relativeFrom="paragraph">
            <wp:posOffset>-5715</wp:posOffset>
          </wp:positionV>
          <wp:extent cx="501650" cy="476885"/>
          <wp:effectExtent l="0" t="0" r="0" b="0"/>
          <wp:wrapSquare wrapText="bothSides"/>
          <wp:docPr id="1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254"/>
                  <pic:cNvPicPr>
                    <a:picLocks noChangeAspect="1" noChangeArrowheads="1"/>
                  </pic:cNvPicPr>
                </pic:nvPicPr>
                <pic:blipFill>
                  <a:blip r:embed="rId1"/>
                  <a:stretch>
                    <a:fillRect/>
                  </a:stretch>
                </pic:blipFill>
                <pic:spPr bwMode="auto">
                  <a:xfrm>
                    <a:off x="0" y="0"/>
                    <a:ext cx="501650" cy="476885"/>
                  </a:xfrm>
                  <a:prstGeom prst="rect">
                    <a:avLst/>
                  </a:prstGeom>
                </pic:spPr>
              </pic:pic>
            </a:graphicData>
          </a:graphic>
        </wp:anchor>
      </w:drawing>
    </w:r>
    <w:r w:rsidR="00000000">
      <w:rPr>
        <w:noProof/>
      </w:rPr>
      <w:pict w14:anchorId="74D9569C">
        <v:rect id="Rectángulo 245" o:spid="_x0000_s1028" style="position:absolute;margin-left:255.35pt;margin-top:-6.1pt;width:192.45pt;height:21.8pt;z-index:-503316420;visibility:visible;mso-wrap-style:square;mso-wrap-distance-left:8.3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" o:allowincell="f" filled="f" stroked="f" strokeweight="0">
          <v:textbox>
            <w:txbxContent>
              <w:p w14:paraId="5C9D19CF" w14:textId="77777777" w:rsidR="004D3A22" w:rsidRDefault="00CE015C">
                <w:pPr>
                  <w:pStyle w:val="NormalWeb"/>
                  <w:spacing w:beforeAutospacing="0" w:after="0"/>
                  <w:rPr>
                    <w:rFonts w:ascii="Calibri" w:hAnsi="Calibri"/>
                    <w:b/>
                    <w:bCs/>
                    <w:color w:val="4F81BD"/>
                    <w:spacing w:val="20"/>
                  </w:rPr>
                </w:pPr>
                <w:r>
                  <w:rPr>
                    <w:rFonts w:ascii="Calibri" w:hAnsi="Calibri"/>
                    <w:b/>
                    <w:bCs/>
                    <w:color w:val="4F81BD"/>
                    <w:spacing w:val="20"/>
                  </w:rPr>
                  <w:t>INNOVILAND SOLUTIONS, S.L.</w:t>
                </w:r>
              </w:p>
            </w:txbxContent>
          </v:textbox>
          <w10:wrap type="square"/>
        </v:rect>
      </w:pict>
    </w:r>
    <w:r w:rsidR="00000000">
      <w:rPr>
        <w:noProof/>
      </w:rPr>
      <w:pict w14:anchorId="775E9A3C">
        <v:rect id="Cuadro de texto 1" o:spid="_x0000_s1027" style="position:absolute;margin-left:-9.45pt;margin-top:-11.25pt;width:264.6pt;height:54pt;z-index:-5033163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" o:allowincell="f" fillcolor="white [3201]" stroked="f" strokeweight=".5pt">
          <v:textbox>
            <w:txbxContent>
              <w:p w14:paraId="57561043" w14:textId="77777777" w:rsidR="004D3A22" w:rsidRDefault="00CE015C">
                <w:pPr>
                  <w:pStyle w:val="Contenidodelmarco"/>
                  <w:jc w:val="left"/>
                  <w:rPr>
                    <w:color w:val="808080" w:themeColor="background1" w:themeShade="80"/>
                    <w:sz w:val="20"/>
                    <w:szCs w:val="20"/>
                  </w:rPr>
                </w:pPr>
                <w:r>
                  <w:rPr>
                    <w:color w:val="808080" w:themeColor="background1" w:themeShade="80"/>
                    <w:sz w:val="20"/>
                    <w:szCs w:val="20"/>
                  </w:rPr>
                  <w:t>Servicios para la mejora de los fondos de la fototeca del Ayuntamiento de Madrid.</w:t>
                </w:r>
              </w:p>
              <w:p w14:paraId="1BBAAC77" w14:textId="77777777" w:rsidR="004D3A22" w:rsidRDefault="004D3A22">
                <w:pPr>
                  <w:pStyle w:val="Contenidodelmarco"/>
                  <w:jc w:val="left"/>
                  <w:rPr>
                    <w:color w:val="808080" w:themeColor="background1" w:themeShade="80"/>
                    <w:sz w:val="20"/>
                    <w:szCs w:val="20"/>
                  </w:rPr>
                </w:pPr>
              </w:p>
              <w:p w14:paraId="637707B4" w14:textId="77777777" w:rsidR="004D3A22" w:rsidRDefault="00CE015C">
                <w:pPr>
                  <w:pStyle w:val="Contenidodelmarco"/>
                  <w:jc w:val="left"/>
                  <w:rPr>
                    <w:color w:val="808080" w:themeColor="background1" w:themeShade="80"/>
                    <w:sz w:val="20"/>
                    <w:szCs w:val="20"/>
                  </w:rPr>
                </w:pPr>
                <w:r>
                  <w:rPr>
                    <w:color w:val="808080" w:themeColor="background1" w:themeShade="80"/>
                    <w:sz w:val="20"/>
                    <w:szCs w:val="20"/>
                  </w:rPr>
                  <w:t>Número de expediente: 511/2024/21920</w:t>
                </w:r>
              </w:p>
            </w:txbxContent>
          </v:textbox>
          <w10:wrap type="square"/>
        </v:rect>
      </w:pict>
    </w:r>
  </w:p>
  <w:p w14:paraId="47B0BFB3" w14:textId="76630FAD" w:rsidR="004D3A22" w:rsidRDefault="00000000">
    <w:pPr>
      <w:pStyle w:val="Peu"/>
    </w:pPr>
    <w:r>
      <w:rPr>
        <w:noProof/>
      </w:rPr>
      <w:pict w14:anchorId="4D7A2038">
        <v:line id="Conector recto 253" o:spid="_x0000_s1026" style="position:absolute;z-index:-503316455;visibility:visible;mso-wrap-style:square;mso-wrap-distance-left:1.15pt;mso-wrap-distance-top:1.15pt;mso-wrap-distance-right:1.15pt;mso-wrap-distance-bottom:1.15pt;mso-position-horizontal:absolute;mso-position-horizontal-relative:text;mso-position-vertical:absolute;mso-position-vertical-relative:text" from="-5.05pt,37.85pt" to="476.8pt,3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" o:allowincell="f" strokecolor="#376092" strokeweight="2.25pt"/>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742DC4" w14:textId="77777777" w:rsidR="00CE015C" w:rsidRDefault="00CE015C">
    <w:pPr>
      <w:pStyle w:val="Capaler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F92643"/>
    <w:multiLevelType w:val="multilevel"/>
    <w:tmpl w:val="44807626"/>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F7119C0"/>
    <w:multiLevelType w:val="multilevel"/>
    <w:tmpl w:val="204C67F4"/>
    <w:lvl w:ilvl="0">
      <w:start w:val="1"/>
      <w:numFmt w:val="decimal"/>
      <w:pStyle w:val="TituloAnexes"/>
      <w:lvlText w:val="%1."/>
      <w:lvlJc w:val="left"/>
      <w:pPr>
        <w:tabs>
          <w:tab w:val="num" w:pos="0"/>
        </w:tabs>
        <w:ind w:left="720" w:hanging="360"/>
      </w:p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440" w:hanging="108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800" w:hanging="1440"/>
      </w:pPr>
    </w:lvl>
    <w:lvl w:ilvl="5">
      <w:start w:val="1"/>
      <w:numFmt w:val="decimal"/>
      <w:lvlText w:val="%1.%2.%3.%4.%5.%6."/>
      <w:lvlJc w:val="left"/>
      <w:pPr>
        <w:tabs>
          <w:tab w:val="num" w:pos="0"/>
        </w:tabs>
        <w:ind w:left="2160" w:hanging="1800"/>
      </w:pPr>
    </w:lvl>
    <w:lvl w:ilvl="6">
      <w:start w:val="1"/>
      <w:numFmt w:val="decimal"/>
      <w:lvlText w:val="%1.%2.%3.%4.%5.%6.%7."/>
      <w:lvlJc w:val="left"/>
      <w:pPr>
        <w:tabs>
          <w:tab w:val="num" w:pos="0"/>
        </w:tabs>
        <w:ind w:left="2160" w:hanging="1800"/>
      </w:pPr>
    </w:lvl>
    <w:lvl w:ilvl="7">
      <w:start w:val="1"/>
      <w:numFmt w:val="decimal"/>
      <w:lvlText w:val="%1.%2.%3.%4.%5.%6.%7.%8."/>
      <w:lvlJc w:val="left"/>
      <w:pPr>
        <w:tabs>
          <w:tab w:val="num" w:pos="0"/>
        </w:tabs>
        <w:ind w:left="2520" w:hanging="2160"/>
      </w:pPr>
    </w:lvl>
    <w:lvl w:ilvl="8">
      <w:start w:val="1"/>
      <w:numFmt w:val="decimal"/>
      <w:lvlText w:val="%1.%2.%3.%4.%5.%6.%7.%8.%9."/>
      <w:lvlJc w:val="left"/>
      <w:pPr>
        <w:tabs>
          <w:tab w:val="num" w:pos="0"/>
        </w:tabs>
        <w:ind w:left="2880" w:hanging="2520"/>
      </w:pPr>
    </w:lvl>
  </w:abstractNum>
  <w:abstractNum w:abstractNumId="2" w15:restartNumberingAfterBreak="0">
    <w:nsid w:val="140D7CFD"/>
    <w:multiLevelType w:val="multilevel"/>
    <w:tmpl w:val="761C6F26"/>
    <w:lvl w:ilvl="0">
      <w:start w:val="1"/>
      <w:numFmt w:val="decimal"/>
      <w:pStyle w:val="Llistanumerada"/>
      <w:lvlText w:val="%1."/>
      <w:lvlJc w:val="left"/>
      <w:pPr>
        <w:tabs>
          <w:tab w:val="num" w:pos="284"/>
        </w:tabs>
        <w:ind w:left="284" w:hanging="284"/>
      </w:pPr>
      <w:rPr>
        <w:rFonts w:ascii="Arial Narrow" w:hAnsi="Arial Narrow"/>
        <w:b/>
        <w:i w:val="0"/>
        <w:color w:val="008000"/>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359D7ECD"/>
    <w:multiLevelType w:val="multilevel"/>
    <w:tmpl w:val="9A6A4BE0"/>
    <w:lvl w:ilvl="0">
      <w:start w:val="1"/>
      <w:numFmt w:val="bullet"/>
      <w:pStyle w:val="Topo"/>
      <w:lvlText w:val=""/>
      <w:lvlJc w:val="left"/>
      <w:pPr>
        <w:tabs>
          <w:tab w:val="num" w:pos="360"/>
        </w:tabs>
        <w:ind w:left="357" w:hanging="357"/>
      </w:pPr>
      <w:rPr>
        <w:rFonts w:ascii="Symbol" w:hAnsi="Symbol" w:cs="Symbol" w:hint="default"/>
      </w:rPr>
    </w:lvl>
    <w:lvl w:ilvl="1">
      <w:start w:val="1"/>
      <w:numFmt w:val="bullet"/>
      <w:lvlText w:val=""/>
      <w:lvlJc w:val="left"/>
      <w:pPr>
        <w:tabs>
          <w:tab w:val="num" w:pos="720"/>
        </w:tabs>
        <w:ind w:left="720" w:hanging="363"/>
      </w:pPr>
      <w:rPr>
        <w:rFonts w:ascii="Symbol" w:hAnsi="Symbol" w:cs="Symbol" w:hint="default"/>
        <w:color w:val="auto"/>
      </w:rPr>
    </w:lvl>
    <w:lvl w:ilvl="2">
      <w:start w:val="1"/>
      <w:numFmt w:val="bullet"/>
      <w:lvlText w:val=""/>
      <w:lvlJc w:val="left"/>
      <w:pPr>
        <w:tabs>
          <w:tab w:val="num" w:pos="1080"/>
        </w:tabs>
        <w:ind w:left="1077" w:hanging="357"/>
      </w:pPr>
      <w:rPr>
        <w:rFonts w:ascii="Wingdings" w:hAnsi="Wingdings" w:cs="Wingdings" w:hint="default"/>
      </w:rPr>
    </w:lvl>
    <w:lvl w:ilvl="3">
      <w:start w:val="1"/>
      <w:numFmt w:val="bullet"/>
      <w:lvlText w:val=""/>
      <w:lvlJc w:val="left"/>
      <w:pPr>
        <w:tabs>
          <w:tab w:val="num" w:pos="1440"/>
        </w:tabs>
        <w:ind w:left="1440" w:hanging="363"/>
      </w:pPr>
      <w:rPr>
        <w:rFonts w:ascii="Wingdings" w:hAnsi="Wingdings" w:cs="Wingdings" w:hint="default"/>
      </w:rPr>
    </w:lvl>
    <w:lvl w:ilvl="4">
      <w:start w:val="1"/>
      <w:numFmt w:val="bullet"/>
      <w:lvlText w:val=""/>
      <w:lvlJc w:val="left"/>
      <w:pPr>
        <w:tabs>
          <w:tab w:val="num" w:pos="1800"/>
        </w:tabs>
        <w:ind w:left="1797" w:hanging="357"/>
      </w:pPr>
      <w:rPr>
        <w:rFonts w:ascii="Wingdings" w:hAnsi="Wingdings" w:cs="Wingdings" w:hint="default"/>
      </w:rPr>
    </w:lvl>
    <w:lvl w:ilvl="5">
      <w:start w:val="1"/>
      <w:numFmt w:val="bullet"/>
      <w:lvlText w:val=""/>
      <w:lvlJc w:val="left"/>
      <w:pPr>
        <w:tabs>
          <w:tab w:val="num" w:pos="2160"/>
        </w:tabs>
        <w:ind w:left="2160" w:hanging="363"/>
      </w:pPr>
      <w:rPr>
        <w:rFonts w:ascii="Symbol" w:hAnsi="Symbol" w:cs="Symbol" w:hint="default"/>
      </w:rPr>
    </w:lvl>
    <w:lvl w:ilvl="6">
      <w:start w:val="1"/>
      <w:numFmt w:val="bullet"/>
      <w:lvlText w:val=""/>
      <w:lvlJc w:val="left"/>
      <w:pPr>
        <w:tabs>
          <w:tab w:val="num" w:pos="2520"/>
        </w:tabs>
        <w:ind w:left="2517" w:hanging="357"/>
      </w:pPr>
      <w:rPr>
        <w:rFonts w:ascii="Wingdings 3" w:hAnsi="Wingdings 3" w:cs="Wingdings 3" w:hint="default"/>
      </w:rPr>
    </w:lvl>
    <w:lvl w:ilvl="7">
      <w:start w:val="1"/>
      <w:numFmt w:val="bullet"/>
      <w:lvlText w:val=""/>
      <w:lvlJc w:val="left"/>
      <w:pPr>
        <w:tabs>
          <w:tab w:val="num" w:pos="2880"/>
        </w:tabs>
        <w:ind w:left="2880" w:hanging="363"/>
      </w:pPr>
      <w:rPr>
        <w:rFonts w:ascii="Symbol" w:hAnsi="Symbol" w:cs="Symbol" w:hint="default"/>
      </w:rPr>
    </w:lvl>
    <w:lvl w:ilvl="8">
      <w:start w:val="1"/>
      <w:numFmt w:val="bullet"/>
      <w:lvlText w:val=""/>
      <w:lvlJc w:val="left"/>
      <w:pPr>
        <w:tabs>
          <w:tab w:val="num" w:pos="3240"/>
        </w:tabs>
        <w:ind w:left="3238" w:hanging="358"/>
      </w:pPr>
      <w:rPr>
        <w:rFonts w:ascii="Symbol" w:hAnsi="Symbol" w:cs="Symbol" w:hint="default"/>
      </w:rPr>
    </w:lvl>
  </w:abstractNum>
  <w:abstractNum w:abstractNumId="4" w15:restartNumberingAfterBreak="0">
    <w:nsid w:val="3D3B4A3C"/>
    <w:multiLevelType w:val="multilevel"/>
    <w:tmpl w:val="68FAB2DE"/>
    <w:lvl w:ilvl="0">
      <w:numFmt w:val="bullet"/>
      <w:pStyle w:val="Vieta1"/>
      <w:lvlText w:val="-"/>
      <w:lvlJc w:val="left"/>
      <w:pPr>
        <w:tabs>
          <w:tab w:val="num" w:pos="0"/>
        </w:tabs>
        <w:ind w:left="2260" w:hanging="360"/>
      </w:pPr>
      <w:rPr>
        <w:rFonts w:ascii="Arial" w:hAnsi="Arial" w:cs="Arial" w:hint="default"/>
      </w:rPr>
    </w:lvl>
    <w:lvl w:ilvl="1">
      <w:start w:val="1"/>
      <w:numFmt w:val="bullet"/>
      <w:lvlText w:val="o"/>
      <w:lvlJc w:val="left"/>
      <w:pPr>
        <w:tabs>
          <w:tab w:val="num" w:pos="0"/>
        </w:tabs>
        <w:ind w:left="2980" w:hanging="360"/>
      </w:pPr>
      <w:rPr>
        <w:rFonts w:ascii="Courier New" w:hAnsi="Courier New" w:cs="Courier New" w:hint="default"/>
      </w:rPr>
    </w:lvl>
    <w:lvl w:ilvl="2">
      <w:start w:val="1"/>
      <w:numFmt w:val="bullet"/>
      <w:lvlText w:val=""/>
      <w:lvlJc w:val="left"/>
      <w:pPr>
        <w:tabs>
          <w:tab w:val="num" w:pos="0"/>
        </w:tabs>
        <w:ind w:left="3700" w:hanging="360"/>
      </w:pPr>
      <w:rPr>
        <w:rFonts w:ascii="Wingdings" w:hAnsi="Wingdings" w:cs="Wingdings" w:hint="default"/>
      </w:rPr>
    </w:lvl>
    <w:lvl w:ilvl="3">
      <w:start w:val="1"/>
      <w:numFmt w:val="bullet"/>
      <w:lvlText w:val=""/>
      <w:lvlJc w:val="left"/>
      <w:pPr>
        <w:tabs>
          <w:tab w:val="num" w:pos="0"/>
        </w:tabs>
        <w:ind w:left="4420" w:hanging="360"/>
      </w:pPr>
      <w:rPr>
        <w:rFonts w:ascii="Symbol" w:hAnsi="Symbol" w:cs="Symbol" w:hint="default"/>
      </w:rPr>
    </w:lvl>
    <w:lvl w:ilvl="4">
      <w:start w:val="1"/>
      <w:numFmt w:val="bullet"/>
      <w:lvlText w:val="o"/>
      <w:lvlJc w:val="left"/>
      <w:pPr>
        <w:tabs>
          <w:tab w:val="num" w:pos="0"/>
        </w:tabs>
        <w:ind w:left="5140" w:hanging="360"/>
      </w:pPr>
      <w:rPr>
        <w:rFonts w:ascii="Courier New" w:hAnsi="Courier New" w:cs="Courier New" w:hint="default"/>
      </w:rPr>
    </w:lvl>
    <w:lvl w:ilvl="5">
      <w:start w:val="1"/>
      <w:numFmt w:val="bullet"/>
      <w:lvlText w:val=""/>
      <w:lvlJc w:val="left"/>
      <w:pPr>
        <w:tabs>
          <w:tab w:val="num" w:pos="0"/>
        </w:tabs>
        <w:ind w:left="5860" w:hanging="360"/>
      </w:pPr>
      <w:rPr>
        <w:rFonts w:ascii="Wingdings" w:hAnsi="Wingdings" w:cs="Wingdings" w:hint="default"/>
      </w:rPr>
    </w:lvl>
    <w:lvl w:ilvl="6">
      <w:start w:val="1"/>
      <w:numFmt w:val="bullet"/>
      <w:lvlText w:val=""/>
      <w:lvlJc w:val="left"/>
      <w:pPr>
        <w:tabs>
          <w:tab w:val="num" w:pos="0"/>
        </w:tabs>
        <w:ind w:left="6580" w:hanging="360"/>
      </w:pPr>
      <w:rPr>
        <w:rFonts w:ascii="Symbol" w:hAnsi="Symbol" w:cs="Symbol" w:hint="default"/>
      </w:rPr>
    </w:lvl>
    <w:lvl w:ilvl="7">
      <w:start w:val="1"/>
      <w:numFmt w:val="bullet"/>
      <w:lvlText w:val="o"/>
      <w:lvlJc w:val="left"/>
      <w:pPr>
        <w:tabs>
          <w:tab w:val="num" w:pos="0"/>
        </w:tabs>
        <w:ind w:left="7300" w:hanging="360"/>
      </w:pPr>
      <w:rPr>
        <w:rFonts w:ascii="Courier New" w:hAnsi="Courier New" w:cs="Courier New" w:hint="default"/>
      </w:rPr>
    </w:lvl>
    <w:lvl w:ilvl="8">
      <w:start w:val="1"/>
      <w:numFmt w:val="bullet"/>
      <w:lvlText w:val=""/>
      <w:lvlJc w:val="left"/>
      <w:pPr>
        <w:tabs>
          <w:tab w:val="num" w:pos="0"/>
        </w:tabs>
        <w:ind w:left="8020" w:hanging="360"/>
      </w:pPr>
      <w:rPr>
        <w:rFonts w:ascii="Wingdings" w:hAnsi="Wingdings" w:cs="Wingdings" w:hint="default"/>
      </w:rPr>
    </w:lvl>
  </w:abstractNum>
  <w:abstractNum w:abstractNumId="5" w15:restartNumberingAfterBreak="0">
    <w:nsid w:val="3E5B647B"/>
    <w:multiLevelType w:val="multilevel"/>
    <w:tmpl w:val="14E05A5E"/>
    <w:lvl w:ilvl="0">
      <w:start w:val="1"/>
      <w:numFmt w:val="decimal"/>
      <w:pStyle w:val="Subratllat3"/>
      <w:lvlText w:val="%1."/>
      <w:lvlJc w:val="left"/>
      <w:pPr>
        <w:tabs>
          <w:tab w:val="num" w:pos="0"/>
        </w:tabs>
        <w:ind w:left="1212"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3FD76B03"/>
    <w:multiLevelType w:val="multilevel"/>
    <w:tmpl w:val="5F4C50B8"/>
    <w:lvl w:ilvl="0">
      <w:start w:val="1"/>
      <w:numFmt w:val="bullet"/>
      <w:pStyle w:val="Pargrafdellista"/>
      <w:lvlText w:val=""/>
      <w:lvlJc w:val="left"/>
      <w:pPr>
        <w:tabs>
          <w:tab w:val="num" w:pos="0"/>
        </w:tabs>
        <w:ind w:left="2358" w:hanging="360"/>
      </w:pPr>
      <w:rPr>
        <w:rFonts w:ascii="Symbol" w:hAnsi="Symbol" w:cs="Symbol" w:hint="default"/>
        <w:color w:val="365F91" w:themeColor="accent1" w:themeShade="BF"/>
      </w:rPr>
    </w:lvl>
    <w:lvl w:ilvl="1">
      <w:start w:val="1"/>
      <w:numFmt w:val="bullet"/>
      <w:lvlText w:val="o"/>
      <w:lvlJc w:val="left"/>
      <w:pPr>
        <w:tabs>
          <w:tab w:val="num" w:pos="0"/>
        </w:tabs>
        <w:ind w:left="2728" w:hanging="360"/>
      </w:pPr>
      <w:rPr>
        <w:rFonts w:ascii="Courier New" w:hAnsi="Courier New" w:cs="Courier New" w:hint="default"/>
      </w:rPr>
    </w:lvl>
    <w:lvl w:ilvl="2">
      <w:start w:val="1"/>
      <w:numFmt w:val="bullet"/>
      <w:lvlText w:val=""/>
      <w:lvlJc w:val="left"/>
      <w:pPr>
        <w:tabs>
          <w:tab w:val="num" w:pos="0"/>
        </w:tabs>
        <w:ind w:left="3448" w:hanging="360"/>
      </w:pPr>
      <w:rPr>
        <w:rFonts w:ascii="Wingdings" w:hAnsi="Wingdings" w:cs="Wingdings" w:hint="default"/>
      </w:rPr>
    </w:lvl>
    <w:lvl w:ilvl="3">
      <w:start w:val="1"/>
      <w:numFmt w:val="bullet"/>
      <w:lvlText w:val=""/>
      <w:lvlJc w:val="left"/>
      <w:pPr>
        <w:tabs>
          <w:tab w:val="num" w:pos="0"/>
        </w:tabs>
        <w:ind w:left="4168" w:hanging="360"/>
      </w:pPr>
      <w:rPr>
        <w:rFonts w:ascii="Symbol" w:hAnsi="Symbol" w:cs="Symbol" w:hint="default"/>
      </w:rPr>
    </w:lvl>
    <w:lvl w:ilvl="4">
      <w:start w:val="1"/>
      <w:numFmt w:val="bullet"/>
      <w:lvlText w:val="o"/>
      <w:lvlJc w:val="left"/>
      <w:pPr>
        <w:tabs>
          <w:tab w:val="num" w:pos="0"/>
        </w:tabs>
        <w:ind w:left="4888" w:hanging="360"/>
      </w:pPr>
      <w:rPr>
        <w:rFonts w:ascii="Courier New" w:hAnsi="Courier New" w:cs="Courier New" w:hint="default"/>
      </w:rPr>
    </w:lvl>
    <w:lvl w:ilvl="5">
      <w:start w:val="1"/>
      <w:numFmt w:val="bullet"/>
      <w:lvlText w:val=""/>
      <w:lvlJc w:val="left"/>
      <w:pPr>
        <w:tabs>
          <w:tab w:val="num" w:pos="0"/>
        </w:tabs>
        <w:ind w:left="5608" w:hanging="360"/>
      </w:pPr>
      <w:rPr>
        <w:rFonts w:ascii="Wingdings" w:hAnsi="Wingdings" w:cs="Wingdings" w:hint="default"/>
      </w:rPr>
    </w:lvl>
    <w:lvl w:ilvl="6">
      <w:start w:val="1"/>
      <w:numFmt w:val="bullet"/>
      <w:lvlText w:val=""/>
      <w:lvlJc w:val="left"/>
      <w:pPr>
        <w:tabs>
          <w:tab w:val="num" w:pos="0"/>
        </w:tabs>
        <w:ind w:left="6328" w:hanging="360"/>
      </w:pPr>
      <w:rPr>
        <w:rFonts w:ascii="Symbol" w:hAnsi="Symbol" w:cs="Symbol" w:hint="default"/>
      </w:rPr>
    </w:lvl>
    <w:lvl w:ilvl="7">
      <w:start w:val="1"/>
      <w:numFmt w:val="bullet"/>
      <w:lvlText w:val="o"/>
      <w:lvlJc w:val="left"/>
      <w:pPr>
        <w:tabs>
          <w:tab w:val="num" w:pos="0"/>
        </w:tabs>
        <w:ind w:left="7048" w:hanging="360"/>
      </w:pPr>
      <w:rPr>
        <w:rFonts w:ascii="Courier New" w:hAnsi="Courier New" w:cs="Courier New" w:hint="default"/>
      </w:rPr>
    </w:lvl>
    <w:lvl w:ilvl="8">
      <w:start w:val="1"/>
      <w:numFmt w:val="bullet"/>
      <w:lvlText w:val=""/>
      <w:lvlJc w:val="left"/>
      <w:pPr>
        <w:tabs>
          <w:tab w:val="num" w:pos="0"/>
        </w:tabs>
        <w:ind w:left="7768" w:hanging="360"/>
      </w:pPr>
      <w:rPr>
        <w:rFonts w:ascii="Wingdings" w:hAnsi="Wingdings" w:cs="Wingdings" w:hint="default"/>
      </w:rPr>
    </w:lvl>
  </w:abstractNum>
  <w:abstractNum w:abstractNumId="7" w15:restartNumberingAfterBreak="0">
    <w:nsid w:val="534542C4"/>
    <w:multiLevelType w:val="multilevel"/>
    <w:tmpl w:val="264CAD94"/>
    <w:lvl w:ilvl="0">
      <w:start w:val="1"/>
      <w:numFmt w:val="bullet"/>
      <w:pStyle w:val="Bullet3"/>
      <w:lvlText w:val="–"/>
      <w:lvlJc w:val="left"/>
      <w:pPr>
        <w:tabs>
          <w:tab w:val="num" w:pos="851"/>
        </w:tabs>
        <w:ind w:left="851" w:hanging="284"/>
      </w:pPr>
      <w:rPr>
        <w:rFonts w:ascii="Verdana" w:hAnsi="Verdana" w:cs="Verdana" w:hint="default"/>
        <w:b/>
        <w:i/>
        <w:color w:val="999999"/>
        <w:sz w:val="20"/>
        <w:szCs w:val="20"/>
      </w:rPr>
    </w:lvl>
    <w:lvl w:ilvl="1">
      <w:start w:val="1"/>
      <w:numFmt w:val="decimal"/>
      <w:lvlText w:val="1.%2"/>
      <w:lvlJc w:val="left"/>
      <w:pPr>
        <w:tabs>
          <w:tab w:val="num" w:pos="1021"/>
        </w:tabs>
        <w:ind w:left="1021" w:hanging="1021"/>
      </w:pPr>
    </w:lvl>
    <w:lvl w:ilvl="2">
      <w:start w:val="1"/>
      <w:numFmt w:val="bullet"/>
      <w:lvlText w:val="o"/>
      <w:lvlJc w:val="left"/>
      <w:pPr>
        <w:tabs>
          <w:tab w:val="num" w:pos="927"/>
        </w:tabs>
        <w:ind w:left="907" w:hanging="340"/>
      </w:pPr>
      <w:rPr>
        <w:rFonts w:ascii="OpenSymbol" w:hAnsi="OpenSymbol" w:cs="OpenSymbol" w:hint="default"/>
        <w:sz w:val="32"/>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53647743"/>
    <w:multiLevelType w:val="hybridMultilevel"/>
    <w:tmpl w:val="54D272B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54D10C1B"/>
    <w:multiLevelType w:val="multilevel"/>
    <w:tmpl w:val="53B6E230"/>
    <w:lvl w:ilvl="0">
      <w:start w:val="1"/>
      <w:numFmt w:val="lowerLetter"/>
      <w:pStyle w:val="Titolseparatagran"/>
      <w:lvlText w:val="%1)"/>
      <w:lvlJc w:val="left"/>
      <w:pPr>
        <w:tabs>
          <w:tab w:val="num" w:pos="0"/>
        </w:tabs>
        <w:ind w:left="3621" w:hanging="360"/>
      </w:pPr>
    </w:lvl>
    <w:lvl w:ilvl="1">
      <w:start w:val="1"/>
      <w:numFmt w:val="lowerLetter"/>
      <w:lvlText w:val="%2."/>
      <w:lvlJc w:val="left"/>
      <w:pPr>
        <w:tabs>
          <w:tab w:val="num" w:pos="0"/>
        </w:tabs>
        <w:ind w:left="4341" w:hanging="360"/>
      </w:pPr>
    </w:lvl>
    <w:lvl w:ilvl="2">
      <w:start w:val="1"/>
      <w:numFmt w:val="lowerRoman"/>
      <w:lvlText w:val="%3."/>
      <w:lvlJc w:val="right"/>
      <w:pPr>
        <w:tabs>
          <w:tab w:val="num" w:pos="0"/>
        </w:tabs>
        <w:ind w:left="5061" w:hanging="180"/>
      </w:pPr>
    </w:lvl>
    <w:lvl w:ilvl="3">
      <w:start w:val="1"/>
      <w:numFmt w:val="decimal"/>
      <w:lvlText w:val="%4."/>
      <w:lvlJc w:val="left"/>
      <w:pPr>
        <w:tabs>
          <w:tab w:val="num" w:pos="0"/>
        </w:tabs>
        <w:ind w:left="5781" w:hanging="360"/>
      </w:pPr>
    </w:lvl>
    <w:lvl w:ilvl="4">
      <w:start w:val="1"/>
      <w:numFmt w:val="lowerLetter"/>
      <w:lvlText w:val="%5."/>
      <w:lvlJc w:val="left"/>
      <w:pPr>
        <w:tabs>
          <w:tab w:val="num" w:pos="0"/>
        </w:tabs>
        <w:ind w:left="6501" w:hanging="360"/>
      </w:pPr>
    </w:lvl>
    <w:lvl w:ilvl="5">
      <w:start w:val="1"/>
      <w:numFmt w:val="lowerRoman"/>
      <w:lvlText w:val="%6."/>
      <w:lvlJc w:val="right"/>
      <w:pPr>
        <w:tabs>
          <w:tab w:val="num" w:pos="0"/>
        </w:tabs>
        <w:ind w:left="7221" w:hanging="180"/>
      </w:pPr>
    </w:lvl>
    <w:lvl w:ilvl="6">
      <w:start w:val="1"/>
      <w:numFmt w:val="decimal"/>
      <w:lvlText w:val="%7."/>
      <w:lvlJc w:val="left"/>
      <w:pPr>
        <w:tabs>
          <w:tab w:val="num" w:pos="0"/>
        </w:tabs>
        <w:ind w:left="7941" w:hanging="360"/>
      </w:pPr>
    </w:lvl>
    <w:lvl w:ilvl="7">
      <w:start w:val="1"/>
      <w:numFmt w:val="lowerLetter"/>
      <w:lvlText w:val="%8."/>
      <w:lvlJc w:val="left"/>
      <w:pPr>
        <w:tabs>
          <w:tab w:val="num" w:pos="0"/>
        </w:tabs>
        <w:ind w:left="8661" w:hanging="360"/>
      </w:pPr>
    </w:lvl>
    <w:lvl w:ilvl="8">
      <w:start w:val="1"/>
      <w:numFmt w:val="lowerRoman"/>
      <w:lvlText w:val="%9."/>
      <w:lvlJc w:val="right"/>
      <w:pPr>
        <w:tabs>
          <w:tab w:val="num" w:pos="0"/>
        </w:tabs>
        <w:ind w:left="9381" w:hanging="180"/>
      </w:pPr>
    </w:lvl>
  </w:abstractNum>
  <w:abstractNum w:abstractNumId="10" w15:restartNumberingAfterBreak="0">
    <w:nsid w:val="5A42625C"/>
    <w:multiLevelType w:val="multilevel"/>
    <w:tmpl w:val="41A82DF4"/>
    <w:lvl w:ilvl="0">
      <w:start w:val="1"/>
      <w:numFmt w:val="bullet"/>
      <w:pStyle w:val="Bullet2"/>
      <w:lvlText w:val="●"/>
      <w:lvlJc w:val="left"/>
      <w:pPr>
        <w:tabs>
          <w:tab w:val="num" w:pos="397"/>
        </w:tabs>
        <w:ind w:left="397" w:hanging="170"/>
      </w:pPr>
      <w:rPr>
        <w:rFonts w:ascii="Arial" w:hAnsi="Arial" w:cs="Arial" w:hint="default"/>
        <w:color w:val="E36C0A" w:themeColor="accent6" w:themeShade="BF"/>
        <w:sz w:val="16"/>
        <w:szCs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1" w15:restartNumberingAfterBreak="0">
    <w:nsid w:val="5BC90840"/>
    <w:multiLevelType w:val="multilevel"/>
    <w:tmpl w:val="5240F338"/>
    <w:lvl w:ilvl="0">
      <w:start w:val="1"/>
      <w:numFmt w:val="bullet"/>
      <w:pStyle w:val="Vinyeta2"/>
      <w:lvlText w:val=""/>
      <w:lvlJc w:val="left"/>
      <w:pPr>
        <w:tabs>
          <w:tab w:val="num" w:pos="0"/>
        </w:tabs>
        <w:ind w:left="644" w:hanging="360"/>
      </w:pPr>
      <w:rPr>
        <w:rFonts w:ascii="Wingdings" w:hAnsi="Wingdings" w:cs="Wingdings" w:hint="default"/>
        <w:color w:val="365F91" w:themeColor="accent1" w:themeShade="BF"/>
      </w:rPr>
    </w:lvl>
    <w:lvl w:ilvl="1">
      <w:start w:val="1"/>
      <w:numFmt w:val="bullet"/>
      <w:lvlText w:val="o"/>
      <w:lvlJc w:val="left"/>
      <w:pPr>
        <w:tabs>
          <w:tab w:val="num" w:pos="0"/>
        </w:tabs>
        <w:ind w:left="1441" w:hanging="360"/>
      </w:pPr>
      <w:rPr>
        <w:rFonts w:ascii="Courier New" w:hAnsi="Courier New" w:cs="Courier New" w:hint="default"/>
      </w:rPr>
    </w:lvl>
    <w:lvl w:ilvl="2">
      <w:start w:val="1"/>
      <w:numFmt w:val="bullet"/>
      <w:lvlText w:val=""/>
      <w:lvlJc w:val="left"/>
      <w:pPr>
        <w:tabs>
          <w:tab w:val="num" w:pos="0"/>
        </w:tabs>
        <w:ind w:left="2161" w:hanging="360"/>
      </w:pPr>
      <w:rPr>
        <w:rFonts w:ascii="Wingdings" w:hAnsi="Wingdings" w:cs="Wingdings" w:hint="default"/>
      </w:rPr>
    </w:lvl>
    <w:lvl w:ilvl="3">
      <w:start w:val="1"/>
      <w:numFmt w:val="bullet"/>
      <w:lvlText w:val=""/>
      <w:lvlJc w:val="left"/>
      <w:pPr>
        <w:tabs>
          <w:tab w:val="num" w:pos="0"/>
        </w:tabs>
        <w:ind w:left="2881" w:hanging="360"/>
      </w:pPr>
      <w:rPr>
        <w:rFonts w:ascii="Symbol" w:hAnsi="Symbol" w:cs="Symbol" w:hint="default"/>
      </w:rPr>
    </w:lvl>
    <w:lvl w:ilvl="4">
      <w:start w:val="4"/>
      <w:numFmt w:val="bullet"/>
      <w:lvlText w:val="-"/>
      <w:lvlJc w:val="left"/>
      <w:pPr>
        <w:tabs>
          <w:tab w:val="num" w:pos="0"/>
        </w:tabs>
        <w:ind w:left="3601" w:hanging="360"/>
      </w:pPr>
      <w:rPr>
        <w:rFonts w:ascii="Calibri" w:eastAsiaTheme="minorHAnsi" w:hAnsi="Calibri" w:cs="Calibri" w:hint="default"/>
      </w:rPr>
    </w:lvl>
    <w:lvl w:ilvl="5">
      <w:start w:val="1"/>
      <w:numFmt w:val="bullet"/>
      <w:lvlText w:val=""/>
      <w:lvlJc w:val="left"/>
      <w:pPr>
        <w:tabs>
          <w:tab w:val="num" w:pos="0"/>
        </w:tabs>
        <w:ind w:left="4321" w:hanging="360"/>
      </w:pPr>
      <w:rPr>
        <w:rFonts w:ascii="Wingdings" w:hAnsi="Wingdings" w:cs="Wingdings" w:hint="default"/>
      </w:rPr>
    </w:lvl>
    <w:lvl w:ilvl="6">
      <w:start w:val="1"/>
      <w:numFmt w:val="bullet"/>
      <w:lvlText w:val=""/>
      <w:lvlJc w:val="left"/>
      <w:pPr>
        <w:tabs>
          <w:tab w:val="num" w:pos="0"/>
        </w:tabs>
        <w:ind w:left="5041" w:hanging="360"/>
      </w:pPr>
      <w:rPr>
        <w:rFonts w:ascii="Symbol" w:hAnsi="Symbol" w:cs="Symbol" w:hint="default"/>
      </w:rPr>
    </w:lvl>
    <w:lvl w:ilvl="7">
      <w:start w:val="1"/>
      <w:numFmt w:val="bullet"/>
      <w:lvlText w:val="o"/>
      <w:lvlJc w:val="left"/>
      <w:pPr>
        <w:tabs>
          <w:tab w:val="num" w:pos="0"/>
        </w:tabs>
        <w:ind w:left="5761" w:hanging="360"/>
      </w:pPr>
      <w:rPr>
        <w:rFonts w:ascii="Courier New" w:hAnsi="Courier New" w:cs="Courier New" w:hint="default"/>
      </w:rPr>
    </w:lvl>
    <w:lvl w:ilvl="8">
      <w:start w:val="1"/>
      <w:numFmt w:val="bullet"/>
      <w:lvlText w:val=""/>
      <w:lvlJc w:val="left"/>
      <w:pPr>
        <w:tabs>
          <w:tab w:val="num" w:pos="0"/>
        </w:tabs>
        <w:ind w:left="6481" w:hanging="360"/>
      </w:pPr>
      <w:rPr>
        <w:rFonts w:ascii="Wingdings" w:hAnsi="Wingdings" w:cs="Wingdings" w:hint="default"/>
      </w:rPr>
    </w:lvl>
  </w:abstractNum>
  <w:abstractNum w:abstractNumId="12" w15:restartNumberingAfterBreak="0">
    <w:nsid w:val="76451807"/>
    <w:multiLevelType w:val="multilevel"/>
    <w:tmpl w:val="D3A864A0"/>
    <w:lvl w:ilvl="0">
      <w:start w:val="1"/>
      <w:numFmt w:val="bullet"/>
      <w:pStyle w:val="Bullet1"/>
      <w:lvlText w:val="●"/>
      <w:lvlJc w:val="left"/>
      <w:pPr>
        <w:tabs>
          <w:tab w:val="num" w:pos="170"/>
        </w:tabs>
        <w:ind w:left="170" w:hanging="170"/>
      </w:pPr>
      <w:rPr>
        <w:rFonts w:ascii="Arial" w:hAnsi="Arial" w:cs="Arial" w:hint="default"/>
        <w:color w:val="E36C0A" w:themeColor="accent6" w:themeShade="BF"/>
        <w:sz w:val="16"/>
        <w:szCs w:val="16"/>
      </w:rPr>
    </w:lvl>
    <w:lvl w:ilvl="1">
      <w:start w:val="1"/>
      <w:numFmt w:val="decimal"/>
      <w:lvlText w:val="1.%2"/>
      <w:lvlJc w:val="left"/>
      <w:pPr>
        <w:tabs>
          <w:tab w:val="num" w:pos="1191"/>
        </w:tabs>
        <w:ind w:left="1191" w:hanging="1021"/>
      </w:pPr>
    </w:lvl>
    <w:lvl w:ilvl="2">
      <w:start w:val="1"/>
      <w:numFmt w:val="bullet"/>
      <w:lvlText w:val=""/>
      <w:lvlJc w:val="left"/>
      <w:pPr>
        <w:tabs>
          <w:tab w:val="num" w:pos="567"/>
        </w:tabs>
        <w:ind w:left="567" w:hanging="397"/>
      </w:pPr>
      <w:rPr>
        <w:rFonts w:ascii="Symbol" w:hAnsi="Symbol" w:cs="Symbol" w:hint="default"/>
        <w:color w:val="auto"/>
        <w:sz w:val="32"/>
      </w:rPr>
    </w:lvl>
    <w:lvl w:ilvl="3">
      <w:start w:val="1"/>
      <w:numFmt w:val="decimal"/>
      <w:lvlText w:val="%4."/>
      <w:lvlJc w:val="left"/>
      <w:pPr>
        <w:tabs>
          <w:tab w:val="num" w:pos="3050"/>
        </w:tabs>
        <w:ind w:left="3050" w:hanging="360"/>
      </w:pPr>
    </w:lvl>
    <w:lvl w:ilvl="4">
      <w:start w:val="1"/>
      <w:numFmt w:val="lowerLetter"/>
      <w:lvlText w:val="%5."/>
      <w:lvlJc w:val="left"/>
      <w:pPr>
        <w:tabs>
          <w:tab w:val="num" w:pos="3770"/>
        </w:tabs>
        <w:ind w:left="3770" w:hanging="360"/>
      </w:pPr>
    </w:lvl>
    <w:lvl w:ilvl="5">
      <w:start w:val="1"/>
      <w:numFmt w:val="lowerRoman"/>
      <w:lvlText w:val="%6."/>
      <w:lvlJc w:val="right"/>
      <w:pPr>
        <w:tabs>
          <w:tab w:val="num" w:pos="4490"/>
        </w:tabs>
        <w:ind w:left="4490" w:hanging="180"/>
      </w:pPr>
    </w:lvl>
    <w:lvl w:ilvl="6">
      <w:start w:val="1"/>
      <w:numFmt w:val="decimal"/>
      <w:lvlText w:val="%7."/>
      <w:lvlJc w:val="left"/>
      <w:pPr>
        <w:tabs>
          <w:tab w:val="num" w:pos="5210"/>
        </w:tabs>
        <w:ind w:left="5210" w:hanging="360"/>
      </w:pPr>
    </w:lvl>
    <w:lvl w:ilvl="7">
      <w:start w:val="1"/>
      <w:numFmt w:val="lowerLetter"/>
      <w:lvlText w:val="%8."/>
      <w:lvlJc w:val="left"/>
      <w:pPr>
        <w:tabs>
          <w:tab w:val="num" w:pos="5930"/>
        </w:tabs>
        <w:ind w:left="5930" w:hanging="360"/>
      </w:pPr>
    </w:lvl>
    <w:lvl w:ilvl="8">
      <w:start w:val="1"/>
      <w:numFmt w:val="lowerRoman"/>
      <w:lvlText w:val="%9."/>
      <w:lvlJc w:val="right"/>
      <w:pPr>
        <w:tabs>
          <w:tab w:val="num" w:pos="6650"/>
        </w:tabs>
        <w:ind w:left="6650" w:hanging="180"/>
      </w:pPr>
    </w:lvl>
  </w:abstractNum>
  <w:num w:numId="1" w16cid:durableId="1642467653">
    <w:abstractNumId w:val="6"/>
  </w:num>
  <w:num w:numId="2" w16cid:durableId="1279727427">
    <w:abstractNumId w:val="3"/>
  </w:num>
  <w:num w:numId="3" w16cid:durableId="948387977">
    <w:abstractNumId w:val="11"/>
  </w:num>
  <w:num w:numId="4" w16cid:durableId="795177812">
    <w:abstractNumId w:val="5"/>
  </w:num>
  <w:num w:numId="5" w16cid:durableId="817915615">
    <w:abstractNumId w:val="9"/>
  </w:num>
  <w:num w:numId="6" w16cid:durableId="604073277">
    <w:abstractNumId w:val="1"/>
  </w:num>
  <w:num w:numId="7" w16cid:durableId="484322639">
    <w:abstractNumId w:val="12"/>
  </w:num>
  <w:num w:numId="8" w16cid:durableId="75908881">
    <w:abstractNumId w:val="10"/>
  </w:num>
  <w:num w:numId="9" w16cid:durableId="2033071091">
    <w:abstractNumId w:val="7"/>
  </w:num>
  <w:num w:numId="10" w16cid:durableId="1334071672">
    <w:abstractNumId w:val="2"/>
  </w:num>
  <w:num w:numId="11" w16cid:durableId="2077169415">
    <w:abstractNumId w:val="4"/>
  </w:num>
  <w:num w:numId="12" w16cid:durableId="1064259469">
    <w:abstractNumId w:val="0"/>
  </w:num>
  <w:num w:numId="13" w16cid:durableId="115247819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oofState w:spelling="clean" w:grammar="clean"/>
  <w:defaultTabStop w:val="709"/>
  <w:autoHyphenation/>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D3A22"/>
    <w:rsid w:val="0000206E"/>
    <w:rsid w:val="00020F60"/>
    <w:rsid w:val="00024247"/>
    <w:rsid w:val="00086E6F"/>
    <w:rsid w:val="000C4972"/>
    <w:rsid w:val="000F1310"/>
    <w:rsid w:val="001070DB"/>
    <w:rsid w:val="00107FFE"/>
    <w:rsid w:val="00144565"/>
    <w:rsid w:val="00165B74"/>
    <w:rsid w:val="00180F2C"/>
    <w:rsid w:val="001A47B5"/>
    <w:rsid w:val="001D6984"/>
    <w:rsid w:val="001D6A6E"/>
    <w:rsid w:val="001D6D0E"/>
    <w:rsid w:val="00240523"/>
    <w:rsid w:val="0025723C"/>
    <w:rsid w:val="00285B9B"/>
    <w:rsid w:val="002A0DD1"/>
    <w:rsid w:val="002B0AAB"/>
    <w:rsid w:val="002F1EBF"/>
    <w:rsid w:val="00340B03"/>
    <w:rsid w:val="00412BB7"/>
    <w:rsid w:val="00440FD0"/>
    <w:rsid w:val="0045146D"/>
    <w:rsid w:val="00457381"/>
    <w:rsid w:val="004756C1"/>
    <w:rsid w:val="004C2B5F"/>
    <w:rsid w:val="004D3A22"/>
    <w:rsid w:val="00597A86"/>
    <w:rsid w:val="005A4099"/>
    <w:rsid w:val="005B6A8F"/>
    <w:rsid w:val="005B7E08"/>
    <w:rsid w:val="0066662C"/>
    <w:rsid w:val="006944F2"/>
    <w:rsid w:val="006A156F"/>
    <w:rsid w:val="006A6031"/>
    <w:rsid w:val="006B2BD6"/>
    <w:rsid w:val="007063B5"/>
    <w:rsid w:val="00712313"/>
    <w:rsid w:val="0071556C"/>
    <w:rsid w:val="0071656C"/>
    <w:rsid w:val="007407B3"/>
    <w:rsid w:val="007873CB"/>
    <w:rsid w:val="00803E23"/>
    <w:rsid w:val="00877C25"/>
    <w:rsid w:val="008835DA"/>
    <w:rsid w:val="008A1A17"/>
    <w:rsid w:val="00901A1D"/>
    <w:rsid w:val="00905D76"/>
    <w:rsid w:val="00932424"/>
    <w:rsid w:val="00975BF1"/>
    <w:rsid w:val="00983E82"/>
    <w:rsid w:val="009A7439"/>
    <w:rsid w:val="009B392A"/>
    <w:rsid w:val="009B5C73"/>
    <w:rsid w:val="009C2EE9"/>
    <w:rsid w:val="009D2EBF"/>
    <w:rsid w:val="009E1936"/>
    <w:rsid w:val="009E1A99"/>
    <w:rsid w:val="009E4C19"/>
    <w:rsid w:val="00A32F32"/>
    <w:rsid w:val="00A63FCB"/>
    <w:rsid w:val="00A671CC"/>
    <w:rsid w:val="00A80BE4"/>
    <w:rsid w:val="00AC0C14"/>
    <w:rsid w:val="00AE21C4"/>
    <w:rsid w:val="00B90E69"/>
    <w:rsid w:val="00C075F0"/>
    <w:rsid w:val="00C328F1"/>
    <w:rsid w:val="00C45849"/>
    <w:rsid w:val="00C824B7"/>
    <w:rsid w:val="00C95B69"/>
    <w:rsid w:val="00CB4801"/>
    <w:rsid w:val="00CE015C"/>
    <w:rsid w:val="00DD5E1B"/>
    <w:rsid w:val="00E336B2"/>
    <w:rsid w:val="00E43C39"/>
    <w:rsid w:val="00EB1B50"/>
    <w:rsid w:val="00EC4EBE"/>
    <w:rsid w:val="00EC6CC4"/>
    <w:rsid w:val="00EE71F4"/>
    <w:rsid w:val="00EF1A6D"/>
    <w:rsid w:val="00F420F1"/>
    <w:rsid w:val="00FE654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A5A03B"/>
  <w15:docId w15:val="{028366A9-FEBD-4E85-97F4-5A82F03417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2F83"/>
    <w:pPr>
      <w:jc w:val="both"/>
    </w:pPr>
    <w:rPr>
      <w:lang w:eastAsia="es-ES"/>
    </w:rPr>
  </w:style>
  <w:style w:type="paragraph" w:styleId="Ttol1">
    <w:name w:val="heading 1"/>
    <w:basedOn w:val="Normal"/>
    <w:next w:val="Normal"/>
    <w:link w:val="Ttol1Car"/>
    <w:qFormat/>
    <w:rsid w:val="000311D5"/>
    <w:pPr>
      <w:keepNext/>
      <w:spacing w:after="360"/>
      <w:jc w:val="left"/>
      <w:outlineLvl w:val="0"/>
    </w:pPr>
    <w:rPr>
      <w:rFonts w:eastAsia="Times New Roman" w:cs="Arial"/>
      <w:b/>
      <w:bCs/>
      <w:smallCaps/>
      <w:color w:val="365F91" w:themeColor="accent1" w:themeShade="BF"/>
      <w:sz w:val="44"/>
      <w:szCs w:val="36"/>
      <w:u w:color="FF9900"/>
    </w:rPr>
  </w:style>
  <w:style w:type="paragraph" w:styleId="Ttol2">
    <w:name w:val="heading 2"/>
    <w:basedOn w:val="Normal"/>
    <w:next w:val="Normal"/>
    <w:link w:val="Ttol2Car"/>
    <w:qFormat/>
    <w:rsid w:val="00D6286F"/>
    <w:pPr>
      <w:jc w:val="left"/>
      <w:outlineLvl w:val="1"/>
    </w:pPr>
    <w:rPr>
      <w:rFonts w:eastAsia="Calibri" w:cs="Arial"/>
      <w:b/>
      <w:bCs/>
      <w:color w:val="777777"/>
      <w:sz w:val="32"/>
      <w:szCs w:val="30"/>
    </w:rPr>
  </w:style>
  <w:style w:type="paragraph" w:styleId="Ttol3">
    <w:name w:val="heading 3"/>
    <w:basedOn w:val="Normal"/>
    <w:next w:val="Normal"/>
    <w:link w:val="Ttol3Car"/>
    <w:qFormat/>
    <w:rsid w:val="00292F83"/>
    <w:pPr>
      <w:keepNext/>
      <w:outlineLvl w:val="2"/>
    </w:pPr>
    <w:rPr>
      <w:rFonts w:eastAsia="Times New Roman" w:cs="Arial"/>
      <w:b/>
      <w:bCs/>
      <w:color w:val="777777"/>
      <w:sz w:val="28"/>
      <w:szCs w:val="28"/>
      <w:lang w:val="es-ES_tradnl" w:eastAsia="en-US"/>
    </w:rPr>
  </w:style>
  <w:style w:type="paragraph" w:styleId="Ttol4">
    <w:name w:val="heading 4"/>
    <w:basedOn w:val="Ttol3"/>
    <w:next w:val="Normal"/>
    <w:link w:val="Ttol4Car"/>
    <w:qFormat/>
    <w:pPr>
      <w:keepNext w:val="0"/>
      <w:outlineLvl w:val="3"/>
    </w:pPr>
    <w:rPr>
      <w:b w:val="0"/>
      <w:bCs w:val="0"/>
      <w:iCs/>
      <w:sz w:val="26"/>
      <w:szCs w:val="26"/>
    </w:rPr>
  </w:style>
  <w:style w:type="paragraph" w:styleId="Ttol5">
    <w:name w:val="heading 5"/>
    <w:basedOn w:val="Normal"/>
    <w:next w:val="Normal"/>
    <w:link w:val="Ttol5Car"/>
    <w:autoRedefine/>
    <w:qFormat/>
    <w:rsid w:val="00E076CF"/>
    <w:pPr>
      <w:keepNext/>
      <w:spacing w:after="120"/>
      <w:outlineLvl w:val="4"/>
    </w:pPr>
    <w:rPr>
      <w:rFonts w:eastAsia="Times New Roman" w:cs="Arial"/>
      <w:bCs/>
      <w:i/>
      <w:color w:val="87765D"/>
      <w:sz w:val="24"/>
      <w:szCs w:val="24"/>
      <w:lang w:eastAsia="en-US"/>
    </w:rPr>
  </w:style>
  <w:style w:type="paragraph" w:styleId="Ttol6">
    <w:name w:val="heading 6"/>
    <w:basedOn w:val="Normal"/>
    <w:next w:val="Normal"/>
    <w:link w:val="Ttol6Car"/>
    <w:unhideWhenUsed/>
    <w:qFormat/>
    <w:pPr>
      <w:keepNext/>
      <w:keepLines/>
      <w:spacing w:before="200"/>
      <w:outlineLvl w:val="5"/>
    </w:pPr>
    <w:rPr>
      <w:rFonts w:asciiTheme="majorHAnsi" w:eastAsiaTheme="majorEastAsia" w:hAnsiTheme="majorHAnsi" w:cstheme="majorBidi"/>
      <w:i/>
      <w:iCs/>
      <w:color w:val="243F60" w:themeColor="accent1" w:themeShade="7F"/>
    </w:rPr>
  </w:style>
  <w:style w:type="paragraph" w:styleId="Ttol7">
    <w:name w:val="heading 7"/>
    <w:basedOn w:val="Normal"/>
    <w:next w:val="Normal"/>
    <w:link w:val="Ttol7Car"/>
    <w:uiPriority w:val="99"/>
    <w:unhideWhenUsed/>
    <w:qFormat/>
    <w:pPr>
      <w:keepNext/>
      <w:keepLines/>
      <w:spacing w:before="200"/>
      <w:outlineLvl w:val="6"/>
    </w:pPr>
    <w:rPr>
      <w:rFonts w:asciiTheme="majorHAnsi" w:eastAsiaTheme="majorEastAsia" w:hAnsiTheme="majorHAnsi" w:cstheme="majorBidi"/>
      <w:i/>
      <w:iCs/>
      <w:color w:val="404040" w:themeColor="text1" w:themeTint="BF"/>
    </w:rPr>
  </w:style>
  <w:style w:type="paragraph" w:styleId="Ttol8">
    <w:name w:val="heading 8"/>
    <w:basedOn w:val="Normal"/>
    <w:next w:val="Normal"/>
    <w:link w:val="Ttol8Car"/>
    <w:uiPriority w:val="99"/>
    <w:unhideWhenUsed/>
    <w:qFormat/>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ol9">
    <w:name w:val="heading 9"/>
    <w:basedOn w:val="Normal"/>
    <w:next w:val="Normal"/>
    <w:link w:val="Ttol9Car"/>
    <w:uiPriority w:val="99"/>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Lletraperdefectedelpargraf">
    <w:name w:val="Default Paragraph Font"/>
    <w:uiPriority w:val="1"/>
    <w:semiHidden/>
    <w:unhideWhenUsed/>
  </w:style>
  <w:style w:type="table" w:default="1" w:styleId="Taulanormal">
    <w:name w:val="Normal Table"/>
    <w:uiPriority w:val="99"/>
    <w:semiHidden/>
    <w:unhideWhenUsed/>
    <w:tblPr>
      <w:tblInd w:w="0" w:type="dxa"/>
      <w:tblCellMar>
        <w:top w:w="0" w:type="dxa"/>
        <w:left w:w="108" w:type="dxa"/>
        <w:bottom w:w="0" w:type="dxa"/>
        <w:right w:w="108" w:type="dxa"/>
      </w:tblCellMar>
    </w:tblPr>
  </w:style>
  <w:style w:type="numbering" w:default="1" w:styleId="Sensellista">
    <w:name w:val="No List"/>
    <w:uiPriority w:val="99"/>
    <w:semiHidden/>
    <w:unhideWhenUsed/>
  </w:style>
  <w:style w:type="character" w:customStyle="1" w:styleId="CapaleraCar">
    <w:name w:val="Capçalera Car"/>
    <w:basedOn w:val="Lletraperdefectedelpargraf"/>
    <w:link w:val="Capalera"/>
    <w:uiPriority w:val="99"/>
    <w:qFormat/>
  </w:style>
  <w:style w:type="character" w:customStyle="1" w:styleId="PeuCar">
    <w:name w:val="Peu Car"/>
    <w:basedOn w:val="Lletraperdefectedelpargraf"/>
    <w:link w:val="Peu"/>
    <w:qFormat/>
    <w:rsid w:val="0007725A"/>
    <w:rPr>
      <w:lang w:eastAsia="es-ES"/>
    </w:rPr>
  </w:style>
  <w:style w:type="character" w:customStyle="1" w:styleId="TextdeglobusCar">
    <w:name w:val="Text de globus Car"/>
    <w:basedOn w:val="Lletraperdefectedelpargraf"/>
    <w:link w:val="Textdeglobus"/>
    <w:uiPriority w:val="99"/>
    <w:semiHidden/>
    <w:qFormat/>
    <w:rPr>
      <w:rFonts w:ascii="Tahoma" w:hAnsi="Tahoma" w:cs="Tahoma"/>
      <w:sz w:val="16"/>
      <w:szCs w:val="16"/>
    </w:rPr>
  </w:style>
  <w:style w:type="character" w:customStyle="1" w:styleId="Ttol1Car">
    <w:name w:val="Títol 1 Car"/>
    <w:basedOn w:val="Lletraperdefectedelpargraf"/>
    <w:link w:val="Ttol1"/>
    <w:qFormat/>
    <w:rsid w:val="000311D5"/>
    <w:rPr>
      <w:rFonts w:eastAsia="Times New Roman" w:cs="Arial"/>
      <w:b/>
      <w:bCs/>
      <w:smallCaps/>
      <w:color w:val="365F91" w:themeColor="accent1" w:themeShade="BF"/>
      <w:sz w:val="44"/>
      <w:szCs w:val="36"/>
      <w:u w:val="none" w:color="FF9900"/>
      <w:lang w:eastAsia="es-ES"/>
    </w:rPr>
  </w:style>
  <w:style w:type="character" w:customStyle="1" w:styleId="Ttol2Car">
    <w:name w:val="Títol 2 Car"/>
    <w:basedOn w:val="Lletraperdefectedelpargraf"/>
    <w:link w:val="Ttol2"/>
    <w:qFormat/>
    <w:rsid w:val="00D6286F"/>
    <w:rPr>
      <w:rFonts w:eastAsia="Calibri" w:cs="Arial"/>
      <w:b/>
      <w:bCs/>
      <w:color w:val="777777"/>
      <w:sz w:val="32"/>
      <w:szCs w:val="30"/>
      <w:lang w:eastAsia="es-ES"/>
    </w:rPr>
  </w:style>
  <w:style w:type="character" w:customStyle="1" w:styleId="Ttol3Car">
    <w:name w:val="Títol 3 Car"/>
    <w:basedOn w:val="Lletraperdefectedelpargraf"/>
    <w:link w:val="Ttol3"/>
    <w:qFormat/>
    <w:rsid w:val="00292F83"/>
    <w:rPr>
      <w:rFonts w:eastAsia="Times New Roman" w:cs="Arial"/>
      <w:b/>
      <w:bCs/>
      <w:color w:val="777777"/>
      <w:sz w:val="28"/>
      <w:szCs w:val="28"/>
      <w:lang w:val="es-ES_tradnl"/>
    </w:rPr>
  </w:style>
  <w:style w:type="character" w:customStyle="1" w:styleId="Ttol4Car">
    <w:name w:val="Títol 4 Car"/>
    <w:basedOn w:val="Lletraperdefectedelpargraf"/>
    <w:link w:val="Ttol4"/>
    <w:qFormat/>
    <w:rPr>
      <w:rFonts w:eastAsia="Times New Roman" w:cs="Arial"/>
      <w:iCs/>
      <w:color w:val="777777"/>
      <w:sz w:val="26"/>
      <w:szCs w:val="26"/>
      <w:lang w:val="es-ES_tradnl"/>
    </w:rPr>
  </w:style>
  <w:style w:type="character" w:customStyle="1" w:styleId="Ttol5Car">
    <w:name w:val="Títol 5 Car"/>
    <w:basedOn w:val="Lletraperdefectedelpargraf"/>
    <w:link w:val="Ttol5"/>
    <w:qFormat/>
    <w:rsid w:val="00E076CF"/>
    <w:rPr>
      <w:rFonts w:eastAsia="Times New Roman" w:cs="Arial"/>
      <w:bCs/>
      <w:i/>
      <w:color w:val="87765D"/>
      <w:sz w:val="24"/>
      <w:szCs w:val="24"/>
    </w:rPr>
  </w:style>
  <w:style w:type="character" w:styleId="Enlla">
    <w:name w:val="Hyperlink"/>
    <w:basedOn w:val="Lletraperdefectedelpargraf"/>
    <w:uiPriority w:val="99"/>
    <w:unhideWhenUsed/>
    <w:rPr>
      <w:color w:val="0000FF" w:themeColor="hyperlink"/>
      <w:u w:val="single"/>
    </w:rPr>
  </w:style>
  <w:style w:type="character" w:styleId="Ttoldelllibre">
    <w:name w:val="Book Title"/>
    <w:basedOn w:val="Lletraperdefectedelpargraf"/>
    <w:uiPriority w:val="33"/>
    <w:qFormat/>
    <w:rPr>
      <w:b/>
      <w:bCs/>
      <w:smallCaps/>
      <w:spacing w:val="5"/>
    </w:rPr>
  </w:style>
  <w:style w:type="character" w:customStyle="1" w:styleId="EstndardCar">
    <w:name w:val="Estàndard Car"/>
    <w:basedOn w:val="Lletraperdefectedelpargraf"/>
    <w:link w:val="Estndard"/>
    <w:qFormat/>
    <w:rPr>
      <w:rFonts w:ascii="Arial" w:eastAsia="Times New Roman" w:hAnsi="Arial" w:cs="Times New Roman"/>
      <w:lang w:val="ca-ES" w:eastAsia="es-ES"/>
    </w:rPr>
  </w:style>
  <w:style w:type="character" w:styleId="Textennegreta">
    <w:name w:val="Strong"/>
    <w:basedOn w:val="Lletraperdefectedelpargraf"/>
    <w:uiPriority w:val="22"/>
    <w:qFormat/>
    <w:rPr>
      <w:b/>
      <w:bCs/>
    </w:rPr>
  </w:style>
  <w:style w:type="character" w:customStyle="1" w:styleId="TopoCar">
    <w:name w:val="Topo Car"/>
    <w:basedOn w:val="Lletraperdefectedelpargraf"/>
    <w:link w:val="Topo"/>
    <w:qFormat/>
    <w:rPr>
      <w:rFonts w:ascii="Calibri" w:eastAsia="Times New Roman" w:hAnsi="Calibri" w:cs="Times New Roman"/>
      <w:lang w:eastAsia="es-ES"/>
    </w:rPr>
  </w:style>
  <w:style w:type="character" w:customStyle="1" w:styleId="RequerCar">
    <w:name w:val="Requer Car"/>
    <w:basedOn w:val="Lletraperdefectedelpargraf"/>
    <w:link w:val="Requer"/>
    <w:qFormat/>
    <w:rPr>
      <w:rFonts w:ascii="Arial" w:eastAsia="Times New Roman" w:hAnsi="Arial" w:cs="Times New Roman"/>
      <w:sz w:val="20"/>
      <w:lang w:val="ca-ES" w:eastAsia="es-ES"/>
    </w:rPr>
  </w:style>
  <w:style w:type="character" w:customStyle="1" w:styleId="TextdenotaalfinalCar">
    <w:name w:val="Text de nota al final Car"/>
    <w:basedOn w:val="Lletraperdefectedelpargraf"/>
    <w:link w:val="Textdenotaalfinal"/>
    <w:uiPriority w:val="99"/>
    <w:semiHidden/>
    <w:qFormat/>
    <w:rPr>
      <w:sz w:val="20"/>
      <w:szCs w:val="20"/>
      <w:lang w:eastAsia="es-ES"/>
    </w:rPr>
  </w:style>
  <w:style w:type="character" w:customStyle="1" w:styleId="Caracteresdenotafinal">
    <w:name w:val="Caracteres de nota final"/>
    <w:uiPriority w:val="99"/>
    <w:semiHidden/>
    <w:unhideWhenUsed/>
    <w:qFormat/>
    <w:rPr>
      <w:vertAlign w:val="superscript"/>
    </w:rPr>
  </w:style>
  <w:style w:type="character" w:styleId="Refernciadenotaalfinal">
    <w:name w:val="endnote reference"/>
    <w:rPr>
      <w:vertAlign w:val="superscript"/>
    </w:rPr>
  </w:style>
  <w:style w:type="character" w:customStyle="1" w:styleId="longtext">
    <w:name w:val="long_text"/>
    <w:basedOn w:val="Lletraperdefectedelpargraf"/>
    <w:qFormat/>
  </w:style>
  <w:style w:type="character" w:customStyle="1" w:styleId="Ttol6Car">
    <w:name w:val="Títol 6 Car"/>
    <w:basedOn w:val="Lletraperdefectedelpargraf"/>
    <w:link w:val="Ttol6"/>
    <w:qFormat/>
    <w:rPr>
      <w:rFonts w:asciiTheme="majorHAnsi" w:eastAsiaTheme="majorEastAsia" w:hAnsiTheme="majorHAnsi" w:cstheme="majorBidi"/>
      <w:i/>
      <w:iCs/>
      <w:color w:val="243F60" w:themeColor="accent1" w:themeShade="7F"/>
      <w:lang w:eastAsia="es-ES"/>
    </w:rPr>
  </w:style>
  <w:style w:type="character" w:customStyle="1" w:styleId="Ttol7Car">
    <w:name w:val="Títol 7 Car"/>
    <w:basedOn w:val="Lletraperdefectedelpargraf"/>
    <w:link w:val="Ttol7"/>
    <w:uiPriority w:val="99"/>
    <w:qFormat/>
    <w:rPr>
      <w:rFonts w:asciiTheme="majorHAnsi" w:eastAsiaTheme="majorEastAsia" w:hAnsiTheme="majorHAnsi" w:cstheme="majorBidi"/>
      <w:i/>
      <w:iCs/>
      <w:color w:val="404040" w:themeColor="text1" w:themeTint="BF"/>
      <w:lang w:eastAsia="es-ES"/>
    </w:rPr>
  </w:style>
  <w:style w:type="character" w:customStyle="1" w:styleId="Ttol8Car">
    <w:name w:val="Títol 8 Car"/>
    <w:basedOn w:val="Lletraperdefectedelpargraf"/>
    <w:link w:val="Ttol8"/>
    <w:uiPriority w:val="99"/>
    <w:qFormat/>
    <w:rPr>
      <w:rFonts w:asciiTheme="majorHAnsi" w:eastAsiaTheme="majorEastAsia" w:hAnsiTheme="majorHAnsi" w:cstheme="majorBidi"/>
      <w:color w:val="404040" w:themeColor="text1" w:themeTint="BF"/>
      <w:sz w:val="20"/>
      <w:szCs w:val="20"/>
      <w:lang w:eastAsia="es-ES"/>
    </w:rPr>
  </w:style>
  <w:style w:type="character" w:customStyle="1" w:styleId="SubttolCar">
    <w:name w:val="Subtítol Car"/>
    <w:basedOn w:val="Lletraperdefectedelpargraf"/>
    <w:link w:val="Subttol"/>
    <w:uiPriority w:val="11"/>
    <w:qFormat/>
    <w:rPr>
      <w:rFonts w:asciiTheme="majorHAnsi" w:eastAsiaTheme="majorEastAsia" w:hAnsiTheme="majorHAnsi" w:cstheme="majorBidi"/>
      <w:i/>
      <w:iCs/>
      <w:color w:val="4F81BD" w:themeColor="accent1"/>
      <w:spacing w:val="15"/>
      <w:sz w:val="24"/>
      <w:szCs w:val="24"/>
      <w:lang w:eastAsia="es-ES"/>
    </w:rPr>
  </w:style>
  <w:style w:type="character" w:customStyle="1" w:styleId="TtolCar">
    <w:name w:val="Títol Car"/>
    <w:basedOn w:val="Lletraperdefectedelpargraf"/>
    <w:link w:val="Ttol"/>
    <w:uiPriority w:val="10"/>
    <w:qFormat/>
    <w:rPr>
      <w:rFonts w:asciiTheme="majorHAnsi" w:eastAsiaTheme="majorEastAsia" w:hAnsiTheme="majorHAnsi" w:cstheme="majorBidi"/>
      <w:color w:val="17365D" w:themeColor="text2" w:themeShade="BF"/>
      <w:spacing w:val="5"/>
      <w:kern w:val="2"/>
      <w:sz w:val="52"/>
      <w:szCs w:val="52"/>
      <w:lang w:eastAsia="es-ES"/>
    </w:rPr>
  </w:style>
  <w:style w:type="character" w:customStyle="1" w:styleId="hps">
    <w:name w:val="hps"/>
    <w:basedOn w:val="Lletraperdefectedelpargraf"/>
    <w:qFormat/>
  </w:style>
  <w:style w:type="character" w:customStyle="1" w:styleId="atn">
    <w:name w:val="atn"/>
    <w:basedOn w:val="Lletraperdefectedelpargraf"/>
    <w:qFormat/>
  </w:style>
  <w:style w:type="character" w:customStyle="1" w:styleId="gt-icon-text1">
    <w:name w:val="gt-icon-text1"/>
    <w:basedOn w:val="Lletraperdefectedelpargraf"/>
    <w:qFormat/>
  </w:style>
  <w:style w:type="character" w:customStyle="1" w:styleId="TextindependentCar">
    <w:name w:val="Text independent Car"/>
    <w:basedOn w:val="Lletraperdefectedelpargraf"/>
    <w:link w:val="Textindependent"/>
    <w:uiPriority w:val="99"/>
    <w:qFormat/>
    <w:rPr>
      <w:lang w:val="ca-ES"/>
    </w:rPr>
  </w:style>
  <w:style w:type="character" w:customStyle="1" w:styleId="TextdenotaapeudepginaCar">
    <w:name w:val="Text de nota a peu de pàgina Car"/>
    <w:basedOn w:val="Lletraperdefectedelpargraf"/>
    <w:link w:val="Textdenotaapeudepgina"/>
    <w:uiPriority w:val="99"/>
    <w:semiHidden/>
    <w:qFormat/>
    <w:rPr>
      <w:rFonts w:ascii="Calibri" w:eastAsia="Calibri" w:hAnsi="Calibri" w:cs="Times New Roman"/>
      <w:sz w:val="20"/>
      <w:szCs w:val="20"/>
    </w:rPr>
  </w:style>
  <w:style w:type="character" w:customStyle="1" w:styleId="Caracteresdenotaalpie">
    <w:name w:val="Caracteres de nota al pie"/>
    <w:uiPriority w:val="99"/>
    <w:semiHidden/>
    <w:unhideWhenUsed/>
    <w:qFormat/>
    <w:rPr>
      <w:rFonts w:ascii="Times New Roman" w:hAnsi="Times New Roman" w:cs="Times New Roman"/>
      <w:vertAlign w:val="superscript"/>
    </w:rPr>
  </w:style>
  <w:style w:type="character" w:styleId="Refernciadenotaapeudepgina">
    <w:name w:val="footnote reference"/>
    <w:rPr>
      <w:rFonts w:ascii="Times New Roman" w:hAnsi="Times New Roman" w:cs="Times New Roman"/>
      <w:vertAlign w:val="superscript"/>
    </w:rPr>
  </w:style>
  <w:style w:type="character" w:customStyle="1" w:styleId="Ttol9Car">
    <w:name w:val="Títol 9 Car"/>
    <w:basedOn w:val="Lletraperdefectedelpargraf"/>
    <w:link w:val="Ttol9"/>
    <w:uiPriority w:val="99"/>
    <w:qFormat/>
    <w:rPr>
      <w:rFonts w:asciiTheme="majorHAnsi" w:eastAsiaTheme="majorEastAsia" w:hAnsiTheme="majorHAnsi" w:cstheme="majorBidi"/>
      <w:i/>
      <w:iCs/>
      <w:color w:val="404040" w:themeColor="text1" w:themeTint="BF"/>
      <w:sz w:val="20"/>
      <w:szCs w:val="20"/>
      <w:lang w:eastAsia="es-ES"/>
    </w:rPr>
  </w:style>
  <w:style w:type="character" w:customStyle="1" w:styleId="apple-converted-space">
    <w:name w:val="apple-converted-space"/>
    <w:basedOn w:val="Lletraperdefectedelpargraf"/>
    <w:qFormat/>
  </w:style>
  <w:style w:type="character" w:customStyle="1" w:styleId="Estiloencabezadosintitulo11ptCar">
    <w:name w:val="Estilo encabezado sin titulo + 11 pt Car"/>
    <w:basedOn w:val="Lletraperdefectedelpargraf"/>
    <w:link w:val="Estiloencabezadosintitulo11pt"/>
    <w:qFormat/>
    <w:locked/>
    <w:rPr>
      <w:rFonts w:ascii="Arial" w:eastAsia="Times New Roman" w:hAnsi="Arial" w:cs="Times New Roman"/>
      <w:b/>
      <w:iCs/>
      <w:color w:val="008B45"/>
      <w:lang w:eastAsia="es-ES"/>
    </w:rPr>
  </w:style>
  <w:style w:type="character" w:customStyle="1" w:styleId="Bullet1Char">
    <w:name w:val="Bullet 1 Char"/>
    <w:basedOn w:val="Lletraperdefectedelpargraf"/>
    <w:link w:val="Bullet1"/>
    <w:qFormat/>
    <w:rPr>
      <w:rFonts w:ascii="Arial" w:eastAsia="Times New Roman" w:hAnsi="Arial" w:cs="Times New Roman"/>
      <w:color w:val="4D4D4D"/>
      <w:lang w:eastAsia="es-ES"/>
    </w:rPr>
  </w:style>
  <w:style w:type="character" w:customStyle="1" w:styleId="Bullet2Car">
    <w:name w:val="Bullet 2 Car"/>
    <w:basedOn w:val="Lletraperdefectedelpargraf"/>
    <w:link w:val="Bullet2"/>
    <w:qFormat/>
    <w:rPr>
      <w:rFonts w:ascii="Arial" w:eastAsia="Times New Roman" w:hAnsi="Arial" w:cs="Times New Roman"/>
      <w:color w:val="4D4D4D"/>
      <w:lang w:eastAsia="es-ES"/>
    </w:rPr>
  </w:style>
  <w:style w:type="character" w:customStyle="1" w:styleId="Bullet3Car">
    <w:name w:val="Bullet 3 Car"/>
    <w:basedOn w:val="Lletraperdefectedelpargraf"/>
    <w:link w:val="Bullet3"/>
    <w:qFormat/>
    <w:rPr>
      <w:rFonts w:ascii="Arial" w:eastAsia="Times New Roman" w:hAnsi="Arial" w:cs="Times New Roman"/>
      <w:iCs/>
      <w:color w:val="4D4D4D"/>
      <w:sz w:val="20"/>
      <w:szCs w:val="20"/>
      <w:lang w:val="en-GB" w:eastAsia="es-ES"/>
    </w:rPr>
  </w:style>
  <w:style w:type="character" w:customStyle="1" w:styleId="MapadeldocumentCar">
    <w:name w:val="Mapa del document Car"/>
    <w:basedOn w:val="Lletraperdefectedelpargraf"/>
    <w:link w:val="Mapadeldocument"/>
    <w:uiPriority w:val="99"/>
    <w:semiHidden/>
    <w:qFormat/>
    <w:rPr>
      <w:rFonts w:ascii="Tahoma" w:eastAsia="Times New Roman" w:hAnsi="Tahoma" w:cs="Tahoma"/>
      <w:color w:val="4D4D4D"/>
      <w:sz w:val="20"/>
      <w:szCs w:val="20"/>
      <w:shd w:val="clear" w:color="auto" w:fill="000080"/>
      <w:lang w:eastAsia="es-ES"/>
    </w:rPr>
  </w:style>
  <w:style w:type="character" w:styleId="Refernciadecomentari">
    <w:name w:val="annotation reference"/>
    <w:basedOn w:val="Lletraperdefectedelpargraf"/>
    <w:uiPriority w:val="99"/>
    <w:qFormat/>
    <w:rPr>
      <w:sz w:val="16"/>
      <w:szCs w:val="16"/>
    </w:rPr>
  </w:style>
  <w:style w:type="character" w:customStyle="1" w:styleId="TextdecomentariCar">
    <w:name w:val="Text de comentari Car"/>
    <w:basedOn w:val="Lletraperdefectedelpargraf"/>
    <w:link w:val="Textdecomentari"/>
    <w:uiPriority w:val="99"/>
    <w:qFormat/>
    <w:rPr>
      <w:rFonts w:ascii="Arial" w:eastAsia="Times New Roman" w:hAnsi="Arial" w:cs="Times New Roman"/>
      <w:color w:val="4D4D4D"/>
      <w:sz w:val="20"/>
      <w:szCs w:val="20"/>
      <w:lang w:eastAsia="es-ES"/>
    </w:rPr>
  </w:style>
  <w:style w:type="character" w:customStyle="1" w:styleId="TemadelcomentariCar">
    <w:name w:val="Tema del comentari Car"/>
    <w:basedOn w:val="TextdecomentariCar"/>
    <w:link w:val="Temadelcomentari"/>
    <w:uiPriority w:val="99"/>
    <w:semiHidden/>
    <w:qFormat/>
    <w:rPr>
      <w:rFonts w:ascii="Arial" w:eastAsia="Times New Roman" w:hAnsi="Arial" w:cs="Times New Roman"/>
      <w:b/>
      <w:bCs/>
      <w:color w:val="4D4D4D"/>
      <w:sz w:val="20"/>
      <w:szCs w:val="20"/>
      <w:lang w:eastAsia="es-ES"/>
    </w:rPr>
  </w:style>
  <w:style w:type="character" w:styleId="Enllavisitat">
    <w:name w:val="FollowedHyperlink"/>
    <w:basedOn w:val="Lletraperdefectedelpargraf"/>
    <w:uiPriority w:val="99"/>
    <w:unhideWhenUsed/>
    <w:rPr>
      <w:color w:val="008B45"/>
      <w:u w:val="single"/>
    </w:rPr>
  </w:style>
  <w:style w:type="character" w:styleId="mfasisubtil">
    <w:name w:val="Subtle Emphasis"/>
    <w:basedOn w:val="Lletraperdefectedelpargraf"/>
    <w:uiPriority w:val="19"/>
    <w:qFormat/>
    <w:rPr>
      <w:i/>
      <w:iCs/>
      <w:color w:val="808080" w:themeColor="text1" w:themeTint="7F"/>
    </w:rPr>
  </w:style>
  <w:style w:type="character" w:styleId="mfasi">
    <w:name w:val="Emphasis"/>
    <w:basedOn w:val="Lletraperdefectedelpargraf"/>
    <w:uiPriority w:val="20"/>
    <w:qFormat/>
    <w:rPr>
      <w:i/>
      <w:iCs/>
    </w:rPr>
  </w:style>
  <w:style w:type="character" w:customStyle="1" w:styleId="NormalGeoCatastroCar">
    <w:name w:val="NormalGeoCatastro Car"/>
    <w:basedOn w:val="Lletraperdefectedelpargraf"/>
    <w:link w:val="NormalGeoCatastro"/>
    <w:qFormat/>
    <w:locked/>
    <w:rPr>
      <w:rFonts w:ascii="Verdana" w:hAnsi="Verdana"/>
      <w:lang w:val="es-ES_tradnl"/>
    </w:rPr>
  </w:style>
  <w:style w:type="character" w:customStyle="1" w:styleId="LlegendaCar">
    <w:name w:val="Llegenda Car"/>
    <w:basedOn w:val="Lletraperdefectedelpargraf"/>
    <w:link w:val="Llegenda"/>
    <w:qFormat/>
    <w:rPr>
      <w:rFonts w:ascii="Arial" w:eastAsia="Times New Roman" w:hAnsi="Arial" w:cs="Times New Roman"/>
      <w:bCs/>
      <w:color w:val="808080" w:themeColor="background1" w:themeShade="80"/>
      <w:sz w:val="20"/>
      <w:szCs w:val="20"/>
      <w:lang w:eastAsia="es-ES"/>
    </w:rPr>
  </w:style>
  <w:style w:type="character" w:customStyle="1" w:styleId="Sagniadetextindependent2Car">
    <w:name w:val="Sagnia de text independent 2 Car"/>
    <w:basedOn w:val="Lletraperdefectedelpargraf"/>
    <w:link w:val="Sagniadetextindependent2"/>
    <w:uiPriority w:val="99"/>
    <w:qFormat/>
    <w:rPr>
      <w:rFonts w:ascii="Helvetica" w:eastAsia="Times New Roman" w:hAnsi="Helvetica" w:cs="Times New Roman"/>
      <w:szCs w:val="20"/>
      <w:lang w:val="en-GB" w:eastAsia="es-ES"/>
    </w:rPr>
  </w:style>
  <w:style w:type="character" w:customStyle="1" w:styleId="Textindependent2Car">
    <w:name w:val="Text independent 2 Car"/>
    <w:basedOn w:val="Lletraperdefectedelpargraf"/>
    <w:link w:val="Textindependent2"/>
    <w:uiPriority w:val="99"/>
    <w:qFormat/>
    <w:rPr>
      <w:rFonts w:ascii="Times New Roman" w:hAnsi="Times New Roman" w:cs="Times New Roman"/>
      <w:sz w:val="20"/>
      <w:szCs w:val="20"/>
    </w:rPr>
  </w:style>
  <w:style w:type="character" w:customStyle="1" w:styleId="Ttulo1Car1">
    <w:name w:val="Título 1 Car1"/>
    <w:basedOn w:val="Lletraperdefectedelpargraf"/>
    <w:qFormat/>
    <w:rPr>
      <w:rFonts w:asciiTheme="majorHAnsi" w:eastAsiaTheme="majorEastAsia" w:hAnsiTheme="majorHAnsi" w:cstheme="majorBidi"/>
      <w:b/>
      <w:bCs/>
      <w:color w:val="365F91" w:themeColor="accent1" w:themeShade="BF"/>
      <w:sz w:val="28"/>
      <w:szCs w:val="28"/>
    </w:rPr>
  </w:style>
  <w:style w:type="character" w:customStyle="1" w:styleId="Ttulo2Car1">
    <w:name w:val="Título 2 Car1"/>
    <w:basedOn w:val="Lletraperdefectedelpargraf"/>
    <w:semiHidden/>
    <w:qFormat/>
    <w:rPr>
      <w:rFonts w:asciiTheme="majorHAnsi" w:eastAsiaTheme="majorEastAsia" w:hAnsiTheme="majorHAnsi" w:cstheme="majorBidi"/>
      <w:b/>
      <w:bCs/>
      <w:color w:val="4F81BD" w:themeColor="accent1"/>
      <w:sz w:val="26"/>
      <w:szCs w:val="26"/>
    </w:rPr>
  </w:style>
  <w:style w:type="character" w:customStyle="1" w:styleId="Ttulo3Car1">
    <w:name w:val="Título 3 Car1"/>
    <w:basedOn w:val="Lletraperdefectedelpargraf"/>
    <w:semiHidden/>
    <w:qFormat/>
    <w:rPr>
      <w:rFonts w:asciiTheme="majorHAnsi" w:eastAsiaTheme="majorEastAsia" w:hAnsiTheme="majorHAnsi" w:cstheme="majorBidi"/>
      <w:b/>
      <w:bCs/>
      <w:color w:val="4F81BD" w:themeColor="accent1"/>
      <w:sz w:val="22"/>
      <w:szCs w:val="22"/>
    </w:rPr>
  </w:style>
  <w:style w:type="character" w:customStyle="1" w:styleId="Ttulo4Car1">
    <w:name w:val="Título 4 Car1"/>
    <w:basedOn w:val="Lletraperdefectedelpargraf"/>
    <w:semiHidden/>
    <w:qFormat/>
    <w:rPr>
      <w:rFonts w:asciiTheme="majorHAnsi" w:eastAsiaTheme="majorEastAsia" w:hAnsiTheme="majorHAnsi" w:cstheme="majorBidi"/>
      <w:b/>
      <w:bCs/>
      <w:i/>
      <w:iCs/>
      <w:color w:val="4F81BD" w:themeColor="accent1"/>
      <w:sz w:val="22"/>
      <w:szCs w:val="22"/>
    </w:rPr>
  </w:style>
  <w:style w:type="character" w:customStyle="1" w:styleId="Ttulo5Car1">
    <w:name w:val="Título 5 Car1"/>
    <w:basedOn w:val="Lletraperdefectedelpargraf"/>
    <w:semiHidden/>
    <w:qFormat/>
    <w:rPr>
      <w:rFonts w:asciiTheme="majorHAnsi" w:eastAsiaTheme="majorEastAsia" w:hAnsiTheme="majorHAnsi" w:cstheme="majorBidi"/>
      <w:color w:val="243F60" w:themeColor="accent1" w:themeShade="7F"/>
      <w:sz w:val="22"/>
      <w:szCs w:val="22"/>
    </w:rPr>
  </w:style>
  <w:style w:type="character" w:customStyle="1" w:styleId="EncabezadoCar1">
    <w:name w:val="Encabezado Car1"/>
    <w:basedOn w:val="Lletraperdefectedelpargraf"/>
    <w:semiHidden/>
    <w:qFormat/>
    <w:rPr>
      <w:rFonts w:ascii="Arial" w:eastAsia="Times New Roman" w:hAnsi="Arial"/>
      <w:color w:val="4D4D4D"/>
      <w:sz w:val="22"/>
      <w:szCs w:val="22"/>
    </w:rPr>
  </w:style>
  <w:style w:type="character" w:customStyle="1" w:styleId="PiedepginaCar1">
    <w:name w:val="Pie de página Car1"/>
    <w:basedOn w:val="Lletraperdefectedelpargraf"/>
    <w:semiHidden/>
    <w:qFormat/>
    <w:rPr>
      <w:rFonts w:ascii="Arial" w:eastAsia="Times New Roman" w:hAnsi="Arial"/>
      <w:color w:val="4D4D4D"/>
      <w:sz w:val="22"/>
      <w:szCs w:val="22"/>
    </w:rPr>
  </w:style>
  <w:style w:type="character" w:styleId="CodiHTML">
    <w:name w:val="HTML Code"/>
    <w:basedOn w:val="Lletraperdefectedelpargraf"/>
    <w:uiPriority w:val="99"/>
    <w:semiHidden/>
    <w:unhideWhenUsed/>
    <w:qFormat/>
    <w:rPr>
      <w:rFonts w:ascii="Courier New" w:eastAsia="Times New Roman" w:hAnsi="Courier New" w:cs="Courier New"/>
      <w:sz w:val="20"/>
      <w:szCs w:val="20"/>
    </w:rPr>
  </w:style>
  <w:style w:type="character" w:customStyle="1" w:styleId="object">
    <w:name w:val="object"/>
    <w:basedOn w:val="Lletraperdefectedelpargraf"/>
    <w:qFormat/>
  </w:style>
  <w:style w:type="character" w:styleId="Refernciaintensa">
    <w:name w:val="Intense Reference"/>
    <w:basedOn w:val="Lletraperdefectedelpargraf"/>
    <w:uiPriority w:val="32"/>
    <w:qFormat/>
    <w:rPr>
      <w:b/>
      <w:bCs/>
      <w:smallCaps/>
      <w:color w:val="C0504D" w:themeColor="accent2"/>
      <w:spacing w:val="5"/>
      <w:u w:val="single"/>
    </w:rPr>
  </w:style>
  <w:style w:type="character" w:customStyle="1" w:styleId="CitaCar">
    <w:name w:val="Cita Car"/>
    <w:basedOn w:val="Lletraperdefectedelpargraf"/>
    <w:link w:val="Cita"/>
    <w:uiPriority w:val="29"/>
    <w:qFormat/>
    <w:rPr>
      <w:i/>
      <w:iCs/>
      <w:color w:val="000000" w:themeColor="text1"/>
      <w:lang w:eastAsia="es-ES"/>
    </w:rPr>
  </w:style>
  <w:style w:type="character" w:customStyle="1" w:styleId="Mencionar1">
    <w:name w:val="Mencionar1"/>
    <w:basedOn w:val="Lletraperdefectedelpargraf"/>
    <w:uiPriority w:val="99"/>
    <w:semiHidden/>
    <w:unhideWhenUsed/>
    <w:qFormat/>
    <w:rPr>
      <w:color w:val="2B579A"/>
      <w:shd w:val="clear" w:color="auto" w:fill="E6E6E6"/>
    </w:rPr>
  </w:style>
  <w:style w:type="character" w:customStyle="1" w:styleId="Bullet1Car">
    <w:name w:val="Bullet 1 Car"/>
    <w:basedOn w:val="Lletraperdefectedelpargraf"/>
    <w:qFormat/>
    <w:rPr>
      <w:rFonts w:ascii="Arial" w:hAnsi="Arial"/>
      <w:sz w:val="22"/>
      <w:szCs w:val="22"/>
    </w:rPr>
  </w:style>
  <w:style w:type="character" w:customStyle="1" w:styleId="PargrafdellistaCar">
    <w:name w:val="Paràgraf de llista Car"/>
    <w:link w:val="Pargrafdellista"/>
    <w:uiPriority w:val="34"/>
    <w:qFormat/>
    <w:rPr>
      <w:lang w:eastAsia="es-ES"/>
    </w:rPr>
  </w:style>
  <w:style w:type="character" w:customStyle="1" w:styleId="CitaintensaCar">
    <w:name w:val="Cita intensa Car"/>
    <w:basedOn w:val="Lletraperdefectedelpargraf"/>
    <w:link w:val="Citaintensa"/>
    <w:uiPriority w:val="30"/>
    <w:qFormat/>
    <w:rPr>
      <w:b/>
      <w:bCs/>
      <w:i/>
      <w:iCs/>
      <w:color w:val="4F81BD" w:themeColor="accent1"/>
      <w:lang w:eastAsia="es-ES"/>
    </w:rPr>
  </w:style>
  <w:style w:type="character" w:customStyle="1" w:styleId="uicontrol">
    <w:name w:val="uicontrol"/>
    <w:basedOn w:val="Lletraperdefectedelpargraf"/>
    <w:qFormat/>
  </w:style>
  <w:style w:type="character" w:customStyle="1" w:styleId="HTMLambformatpreviCar">
    <w:name w:val="HTML amb format previ Car"/>
    <w:basedOn w:val="Lletraperdefectedelpargraf"/>
    <w:link w:val="HTMLambformatprevi"/>
    <w:uiPriority w:val="99"/>
    <w:semiHidden/>
    <w:qFormat/>
    <w:rPr>
      <w:rFonts w:ascii="Courier New" w:eastAsia="Times New Roman" w:hAnsi="Courier New" w:cs="Courier New"/>
      <w:sz w:val="20"/>
      <w:szCs w:val="20"/>
      <w:lang w:eastAsia="es-ES"/>
    </w:rPr>
  </w:style>
  <w:style w:type="character" w:styleId="mfasiintens">
    <w:name w:val="Intense Emphasis"/>
    <w:basedOn w:val="Lletraperdefectedelpargraf"/>
    <w:uiPriority w:val="21"/>
    <w:qFormat/>
    <w:rPr>
      <w:b/>
      <w:bCs/>
      <w:i/>
      <w:iCs/>
      <w:color w:val="4F81BD" w:themeColor="accent1"/>
    </w:rPr>
  </w:style>
  <w:style w:type="character" w:customStyle="1" w:styleId="atextoCar">
    <w:name w:val="a_texto Car"/>
    <w:link w:val="atexto"/>
    <w:qFormat/>
    <w:rsid w:val="00FE6A48"/>
    <w:rPr>
      <w:bCs/>
      <w:lang w:eastAsia="es-ES"/>
    </w:rPr>
  </w:style>
  <w:style w:type="character" w:customStyle="1" w:styleId="Mencinsinresolver1">
    <w:name w:val="Mención sin resolver1"/>
    <w:basedOn w:val="Lletraperdefectedelpargraf"/>
    <w:uiPriority w:val="99"/>
    <w:semiHidden/>
    <w:unhideWhenUsed/>
    <w:qFormat/>
    <w:rsid w:val="00577BF3"/>
    <w:rPr>
      <w:color w:val="605E5C"/>
      <w:shd w:val="clear" w:color="auto" w:fill="E1DFDD"/>
    </w:rPr>
  </w:style>
  <w:style w:type="character" w:styleId="Mencisenseresoldre">
    <w:name w:val="Unresolved Mention"/>
    <w:basedOn w:val="Lletraperdefectedelpargraf"/>
    <w:uiPriority w:val="99"/>
    <w:semiHidden/>
    <w:unhideWhenUsed/>
    <w:qFormat/>
    <w:rsid w:val="00A2418C"/>
    <w:rPr>
      <w:color w:val="605E5C"/>
      <w:shd w:val="clear" w:color="auto" w:fill="E1DFDD"/>
    </w:rPr>
  </w:style>
  <w:style w:type="character" w:customStyle="1" w:styleId="Enlacedelndice">
    <w:name w:val="Enlace del índice"/>
    <w:qFormat/>
  </w:style>
  <w:style w:type="paragraph" w:styleId="Ttol">
    <w:name w:val="Title"/>
    <w:basedOn w:val="Normal"/>
    <w:next w:val="Textindependent"/>
    <w:link w:val="TtolCar"/>
    <w:uiPriority w:val="10"/>
    <w:qFormat/>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paragraph" w:styleId="Textindependent">
    <w:name w:val="Body Text"/>
    <w:basedOn w:val="Normal"/>
    <w:link w:val="TextindependentCar"/>
    <w:uiPriority w:val="99"/>
    <w:unhideWhenUsed/>
    <w:pPr>
      <w:spacing w:after="120" w:line="276" w:lineRule="auto"/>
    </w:pPr>
    <w:rPr>
      <w:lang w:val="ca-ES" w:eastAsia="en-US"/>
    </w:rPr>
  </w:style>
  <w:style w:type="paragraph" w:styleId="Llista">
    <w:name w:val="List"/>
    <w:basedOn w:val="Textindependent"/>
    <w:rPr>
      <w:rFonts w:cs="Lucida Sans"/>
    </w:rPr>
  </w:style>
  <w:style w:type="paragraph" w:styleId="Llegenda">
    <w:name w:val="caption"/>
    <w:basedOn w:val="Normal"/>
    <w:next w:val="Normal"/>
    <w:link w:val="LlegendaCar"/>
    <w:qFormat/>
    <w:pPr>
      <w:tabs>
        <w:tab w:val="right" w:pos="851"/>
        <w:tab w:val="left" w:pos="1418"/>
      </w:tabs>
      <w:spacing w:before="120" w:after="120"/>
    </w:pPr>
    <w:rPr>
      <w:rFonts w:ascii="Arial" w:eastAsia="Times New Roman" w:hAnsi="Arial" w:cs="Times New Roman"/>
      <w:bCs/>
      <w:color w:val="808080" w:themeColor="background1" w:themeShade="80"/>
      <w:sz w:val="20"/>
      <w:szCs w:val="20"/>
    </w:rPr>
  </w:style>
  <w:style w:type="paragraph" w:customStyle="1" w:styleId="ndice">
    <w:name w:val="Índice"/>
    <w:basedOn w:val="Normal"/>
    <w:qFormat/>
    <w:pPr>
      <w:suppressLineNumbers/>
    </w:pPr>
    <w:rPr>
      <w:rFonts w:cs="Lucida Sans"/>
    </w:rPr>
  </w:style>
  <w:style w:type="paragraph" w:styleId="Pargrafdellista">
    <w:name w:val="List Paragraph"/>
    <w:basedOn w:val="Normal"/>
    <w:link w:val="PargrafdellistaCar"/>
    <w:uiPriority w:val="34"/>
    <w:qFormat/>
    <w:pPr>
      <w:numPr>
        <w:numId w:val="1"/>
      </w:numPr>
      <w:contextualSpacing/>
    </w:pPr>
  </w:style>
  <w:style w:type="paragraph" w:customStyle="1" w:styleId="Cabeceraypie">
    <w:name w:val="Cabecera y pie"/>
    <w:basedOn w:val="Normal"/>
    <w:qFormat/>
  </w:style>
  <w:style w:type="paragraph" w:styleId="Capalera">
    <w:name w:val="header"/>
    <w:basedOn w:val="Normal"/>
    <w:link w:val="CapaleraCar"/>
    <w:unhideWhenUsed/>
    <w:qFormat/>
    <w:pPr>
      <w:tabs>
        <w:tab w:val="center" w:pos="4252"/>
        <w:tab w:val="right" w:pos="8504"/>
      </w:tabs>
    </w:pPr>
  </w:style>
  <w:style w:type="paragraph" w:styleId="Peu">
    <w:name w:val="footer"/>
    <w:basedOn w:val="Normal"/>
    <w:link w:val="PeuCar"/>
    <w:unhideWhenUsed/>
    <w:qFormat/>
    <w:rsid w:val="0007725A"/>
    <w:pPr>
      <w:tabs>
        <w:tab w:val="center" w:pos="4252"/>
        <w:tab w:val="right" w:pos="8504"/>
      </w:tabs>
      <w:jc w:val="left"/>
    </w:pPr>
  </w:style>
  <w:style w:type="paragraph" w:styleId="Textdeglobus">
    <w:name w:val="Balloon Text"/>
    <w:basedOn w:val="Normal"/>
    <w:link w:val="TextdeglobusCar"/>
    <w:uiPriority w:val="99"/>
    <w:semiHidden/>
    <w:unhideWhenUsed/>
    <w:qFormat/>
    <w:rPr>
      <w:rFonts w:ascii="Tahoma" w:hAnsi="Tahoma" w:cs="Tahoma"/>
      <w:sz w:val="16"/>
      <w:szCs w:val="16"/>
    </w:rPr>
  </w:style>
  <w:style w:type="paragraph" w:styleId="Ttoldndex">
    <w:name w:val="index heading"/>
    <w:basedOn w:val="Ttol"/>
  </w:style>
  <w:style w:type="paragraph" w:styleId="TtoldelIDC">
    <w:name w:val="TOC Heading"/>
    <w:basedOn w:val="Ttol1"/>
    <w:next w:val="Normal"/>
    <w:uiPriority w:val="39"/>
    <w:unhideWhenUsed/>
    <w:qFormat/>
    <w:pPr>
      <w:keepLines/>
      <w:tabs>
        <w:tab w:val="left" w:pos="442"/>
      </w:tabs>
      <w:spacing w:before="480" w:after="0" w:line="276" w:lineRule="auto"/>
      <w:outlineLvl w:val="9"/>
    </w:pPr>
    <w:rPr>
      <w:rFonts w:ascii="Calibri" w:eastAsiaTheme="majorEastAsia" w:hAnsi="Calibri" w:cstheme="majorBidi"/>
      <w:smallCaps w:val="0"/>
      <w:color w:val="E36C0A" w:themeColor="accent6" w:themeShade="BF"/>
      <w:sz w:val="28"/>
      <w:szCs w:val="28"/>
      <w:lang w:eastAsia="en-US"/>
    </w:rPr>
  </w:style>
  <w:style w:type="paragraph" w:styleId="IDC1">
    <w:name w:val="toc 1"/>
    <w:basedOn w:val="Normal"/>
    <w:next w:val="Normal"/>
    <w:autoRedefine/>
    <w:uiPriority w:val="39"/>
    <w:unhideWhenUsed/>
    <w:pPr>
      <w:spacing w:after="100"/>
    </w:pPr>
  </w:style>
  <w:style w:type="paragraph" w:styleId="IDC2">
    <w:name w:val="toc 2"/>
    <w:basedOn w:val="Normal"/>
    <w:next w:val="Normal"/>
    <w:autoRedefine/>
    <w:uiPriority w:val="39"/>
    <w:unhideWhenUsed/>
    <w:pPr>
      <w:spacing w:after="100"/>
      <w:ind w:left="220"/>
    </w:pPr>
  </w:style>
  <w:style w:type="paragraph" w:customStyle="1" w:styleId="subratllat">
    <w:name w:val="subratllat"/>
    <w:basedOn w:val="Normal"/>
    <w:qFormat/>
    <w:rPr>
      <w:b/>
      <w:color w:val="EA6428"/>
      <w:u w:val="single"/>
      <w:shd w:val="clear" w:color="auto" w:fill="FFFFFF"/>
    </w:rPr>
  </w:style>
  <w:style w:type="paragraph" w:styleId="Senseespaiat">
    <w:name w:val="No Spacing"/>
    <w:basedOn w:val="Normal"/>
    <w:uiPriority w:val="1"/>
    <w:qFormat/>
    <w:rPr>
      <w:rFonts w:ascii="Calibri" w:eastAsia="Times New Roman" w:hAnsi="Calibri" w:cs="Times New Roman"/>
      <w:szCs w:val="20"/>
      <w:lang w:eastAsia="ca-ES"/>
    </w:rPr>
  </w:style>
  <w:style w:type="paragraph" w:customStyle="1" w:styleId="Estndard">
    <w:name w:val="Estàndard"/>
    <w:basedOn w:val="Normal"/>
    <w:link w:val="EstndardCar"/>
    <w:qFormat/>
    <w:pPr>
      <w:spacing w:before="120" w:after="120"/>
    </w:pPr>
    <w:rPr>
      <w:rFonts w:ascii="Arial" w:eastAsia="Times New Roman" w:hAnsi="Arial" w:cs="Times New Roman"/>
    </w:rPr>
  </w:style>
  <w:style w:type="paragraph" w:customStyle="1" w:styleId="Topo">
    <w:name w:val="Topo"/>
    <w:basedOn w:val="Normal"/>
    <w:link w:val="TopoCar"/>
    <w:qFormat/>
    <w:pPr>
      <w:numPr>
        <w:numId w:val="2"/>
      </w:numPr>
      <w:tabs>
        <w:tab w:val="left" w:pos="720"/>
        <w:tab w:val="left" w:pos="1077"/>
        <w:tab w:val="left" w:pos="1440"/>
        <w:tab w:val="left" w:pos="1797"/>
        <w:tab w:val="left" w:pos="2160"/>
        <w:tab w:val="left" w:pos="2517"/>
        <w:tab w:val="left" w:pos="2880"/>
        <w:tab w:val="left" w:pos="3238"/>
      </w:tabs>
      <w:spacing w:before="60" w:after="60"/>
    </w:pPr>
    <w:rPr>
      <w:rFonts w:ascii="Calibri" w:eastAsia="Times New Roman" w:hAnsi="Calibri" w:cs="Times New Roman"/>
    </w:rPr>
  </w:style>
  <w:style w:type="paragraph" w:styleId="IDC3">
    <w:name w:val="toc 3"/>
    <w:basedOn w:val="Normal"/>
    <w:next w:val="Normal"/>
    <w:autoRedefine/>
    <w:uiPriority w:val="39"/>
    <w:unhideWhenUsed/>
    <w:qFormat/>
    <w:pPr>
      <w:spacing w:after="100"/>
      <w:ind w:left="440"/>
    </w:pPr>
  </w:style>
  <w:style w:type="paragraph" w:customStyle="1" w:styleId="Requer">
    <w:name w:val="Requer"/>
    <w:basedOn w:val="Normal"/>
    <w:next w:val="Normal"/>
    <w:link w:val="RequerCar"/>
    <w:qFormat/>
    <w:pPr>
      <w:spacing w:before="120" w:after="120"/>
      <w:jc w:val="left"/>
    </w:pPr>
    <w:rPr>
      <w:rFonts w:ascii="Arial" w:eastAsia="Times New Roman" w:hAnsi="Arial" w:cs="Times New Roman"/>
      <w:sz w:val="20"/>
    </w:rPr>
  </w:style>
  <w:style w:type="paragraph" w:customStyle="1" w:styleId="Vinyeta1">
    <w:name w:val="Vinyeta 1"/>
    <w:basedOn w:val="Pargrafdellista"/>
    <w:qFormat/>
    <w:pPr>
      <w:tabs>
        <w:tab w:val="left" w:pos="426"/>
      </w:tabs>
      <w:spacing w:before="120" w:after="120"/>
      <w:contextualSpacing w:val="0"/>
    </w:pPr>
  </w:style>
  <w:style w:type="paragraph" w:customStyle="1" w:styleId="Vinyeta2">
    <w:name w:val="Vinyeta 2"/>
    <w:basedOn w:val="Vinyeta1"/>
    <w:uiPriority w:val="99"/>
    <w:qFormat/>
    <w:pPr>
      <w:numPr>
        <w:numId w:val="3"/>
      </w:numPr>
    </w:pPr>
    <w:rPr>
      <w:lang w:val="es-ES_tradnl" w:eastAsia="es-ES_tradnl"/>
    </w:rPr>
  </w:style>
  <w:style w:type="paragraph" w:customStyle="1" w:styleId="sUBRATLLAT2">
    <w:name w:val="sUBRATLLAT 2"/>
    <w:basedOn w:val="subratllat"/>
    <w:qFormat/>
    <w:rPr>
      <w:color w:val="777777"/>
      <w:sz w:val="24"/>
      <w:szCs w:val="24"/>
    </w:rPr>
  </w:style>
  <w:style w:type="paragraph" w:customStyle="1" w:styleId="Titolet">
    <w:name w:val="Titolet"/>
    <w:basedOn w:val="sUBRATLLAT2"/>
    <w:uiPriority w:val="99"/>
    <w:qFormat/>
    <w:pPr>
      <w:spacing w:before="360"/>
    </w:pPr>
    <w:rPr>
      <w:u w:val="none"/>
    </w:rPr>
  </w:style>
  <w:style w:type="paragraph" w:styleId="Textdenotaalfinal">
    <w:name w:val="endnote text"/>
    <w:basedOn w:val="Normal"/>
    <w:link w:val="TextdenotaalfinalCar"/>
    <w:uiPriority w:val="99"/>
    <w:semiHidden/>
    <w:unhideWhenUsed/>
    <w:rPr>
      <w:sz w:val="20"/>
      <w:szCs w:val="20"/>
    </w:rPr>
  </w:style>
  <w:style w:type="paragraph" w:styleId="NormalWeb">
    <w:name w:val="Normal (Web)"/>
    <w:basedOn w:val="Normal"/>
    <w:uiPriority w:val="99"/>
    <w:unhideWhenUsed/>
    <w:qFormat/>
    <w:pPr>
      <w:spacing w:beforeAutospacing="1" w:after="119"/>
      <w:jc w:val="left"/>
    </w:pPr>
    <w:rPr>
      <w:rFonts w:ascii="Times New Roman" w:eastAsia="Times New Roman" w:hAnsi="Times New Roman" w:cs="Times New Roman"/>
      <w:sz w:val="24"/>
      <w:szCs w:val="24"/>
    </w:rPr>
  </w:style>
  <w:style w:type="paragraph" w:styleId="Subttol">
    <w:name w:val="Subtitle"/>
    <w:basedOn w:val="Normal"/>
    <w:next w:val="Normal"/>
    <w:link w:val="SubttolCar"/>
    <w:uiPriority w:val="11"/>
    <w:qFormat/>
    <w:rPr>
      <w:rFonts w:asciiTheme="majorHAnsi" w:eastAsiaTheme="majorEastAsia" w:hAnsiTheme="majorHAnsi" w:cstheme="majorBidi"/>
      <w:i/>
      <w:iCs/>
      <w:color w:val="4F81BD" w:themeColor="accent1"/>
      <w:spacing w:val="15"/>
      <w:sz w:val="24"/>
      <w:szCs w:val="24"/>
    </w:rPr>
  </w:style>
  <w:style w:type="paragraph" w:customStyle="1" w:styleId="Level1">
    <w:name w:val="Level 1"/>
    <w:basedOn w:val="Normal"/>
    <w:uiPriority w:val="99"/>
    <w:qFormat/>
    <w:pPr>
      <w:widowControl w:val="0"/>
      <w:ind w:left="566" w:hanging="283"/>
      <w:jc w:val="left"/>
    </w:pPr>
    <w:rPr>
      <w:rFonts w:ascii="Times New Roman" w:eastAsiaTheme="minorEastAsia" w:hAnsi="Times New Roman" w:cs="Times New Roman"/>
      <w:sz w:val="24"/>
      <w:szCs w:val="24"/>
      <w:lang w:val="en-US"/>
    </w:rPr>
  </w:style>
  <w:style w:type="paragraph" w:customStyle="1" w:styleId="CM11">
    <w:name w:val="CM11"/>
    <w:basedOn w:val="Normal"/>
    <w:next w:val="Normal"/>
    <w:uiPriority w:val="99"/>
    <w:qFormat/>
    <w:pPr>
      <w:spacing w:line="331" w:lineRule="atLeast"/>
      <w:jc w:val="left"/>
    </w:pPr>
    <w:rPr>
      <w:rFonts w:ascii="Arial" w:hAnsi="Arial" w:cs="Arial"/>
      <w:sz w:val="24"/>
      <w:szCs w:val="24"/>
      <w:lang w:eastAsia="en-US"/>
    </w:rPr>
  </w:style>
  <w:style w:type="paragraph" w:customStyle="1" w:styleId="CM45">
    <w:name w:val="CM45"/>
    <w:basedOn w:val="Normal"/>
    <w:next w:val="Normal"/>
    <w:uiPriority w:val="99"/>
    <w:qFormat/>
    <w:pPr>
      <w:jc w:val="left"/>
    </w:pPr>
    <w:rPr>
      <w:rFonts w:ascii="Arial" w:hAnsi="Arial" w:cs="Arial"/>
      <w:sz w:val="24"/>
      <w:szCs w:val="24"/>
      <w:lang w:eastAsia="en-US"/>
    </w:rPr>
  </w:style>
  <w:style w:type="paragraph" w:customStyle="1" w:styleId="CM50">
    <w:name w:val="CM50"/>
    <w:basedOn w:val="Normal"/>
    <w:next w:val="Normal"/>
    <w:uiPriority w:val="99"/>
    <w:qFormat/>
    <w:pPr>
      <w:jc w:val="left"/>
    </w:pPr>
    <w:rPr>
      <w:rFonts w:ascii="Arial" w:hAnsi="Arial" w:cs="Arial"/>
      <w:sz w:val="24"/>
      <w:szCs w:val="24"/>
      <w:lang w:eastAsia="en-US"/>
    </w:rPr>
  </w:style>
  <w:style w:type="paragraph" w:customStyle="1" w:styleId="Subratllat3">
    <w:name w:val="Subratllat3"/>
    <w:basedOn w:val="subratllat"/>
    <w:uiPriority w:val="99"/>
    <w:qFormat/>
    <w:pPr>
      <w:numPr>
        <w:numId w:val="4"/>
      </w:numPr>
      <w:spacing w:before="360"/>
      <w:ind w:left="720" w:firstLine="0"/>
    </w:pPr>
    <w:rPr>
      <w:rFonts w:ascii="Calibri" w:eastAsia="Calibri" w:hAnsi="Calibri" w:cs="Times New Roman"/>
      <w:color w:val="777777"/>
      <w:sz w:val="26"/>
      <w:szCs w:val="26"/>
      <w:u w:val="none"/>
    </w:rPr>
  </w:style>
  <w:style w:type="paragraph" w:styleId="IDC4">
    <w:name w:val="toc 4"/>
    <w:basedOn w:val="Normal"/>
    <w:next w:val="Normal"/>
    <w:autoRedefine/>
    <w:uiPriority w:val="39"/>
    <w:unhideWhenUsed/>
    <w:pPr>
      <w:spacing w:after="100"/>
      <w:ind w:left="660"/>
    </w:pPr>
  </w:style>
  <w:style w:type="paragraph" w:customStyle="1" w:styleId="Titolseparatagran">
    <w:name w:val="Titol_separata gran"/>
    <w:basedOn w:val="Ttol1"/>
    <w:qFormat/>
    <w:pPr>
      <w:numPr>
        <w:numId w:val="5"/>
      </w:numPr>
      <w:tabs>
        <w:tab w:val="right" w:pos="2977"/>
      </w:tabs>
      <w:ind w:left="425" w:hanging="425"/>
      <w:jc w:val="both"/>
    </w:pPr>
    <w:rPr>
      <w:sz w:val="52"/>
      <w:szCs w:val="52"/>
      <w:lang w:val="ca-ES"/>
    </w:rPr>
  </w:style>
  <w:style w:type="paragraph" w:customStyle="1" w:styleId="TituloAnexes">
    <w:name w:val="Titulo Anexes"/>
    <w:basedOn w:val="Ttol1"/>
    <w:uiPriority w:val="99"/>
    <w:qFormat/>
    <w:rsid w:val="00E70156"/>
    <w:pPr>
      <w:numPr>
        <w:numId w:val="6"/>
      </w:numPr>
    </w:pPr>
    <w:rPr>
      <w:rFonts w:ascii="Calibri" w:hAnsi="Calibri"/>
    </w:rPr>
  </w:style>
  <w:style w:type="paragraph" w:customStyle="1" w:styleId="Vinyeta3">
    <w:name w:val="Vinyeta 3"/>
    <w:basedOn w:val="Vinyeta2"/>
    <w:qFormat/>
    <w:pPr>
      <w:numPr>
        <w:numId w:val="0"/>
      </w:numPr>
      <w:tabs>
        <w:tab w:val="clear" w:pos="426"/>
      </w:tabs>
      <w:ind w:left="1441" w:hanging="360"/>
    </w:pPr>
    <w:rPr>
      <w:rFonts w:ascii="Calibri" w:eastAsia="Calibri" w:hAnsi="Calibri" w:cs="Times New Roman"/>
    </w:rPr>
  </w:style>
  <w:style w:type="paragraph" w:customStyle="1" w:styleId="cuadros">
    <w:name w:val="cuadros"/>
    <w:basedOn w:val="Normal"/>
    <w:qFormat/>
    <w:pPr>
      <w:spacing w:before="120" w:after="120"/>
    </w:pPr>
    <w:rPr>
      <w:sz w:val="20"/>
      <w:szCs w:val="20"/>
    </w:rPr>
  </w:style>
  <w:style w:type="paragraph" w:customStyle="1" w:styleId="taula">
    <w:name w:val="taula"/>
    <w:basedOn w:val="Normal"/>
    <w:uiPriority w:val="99"/>
    <w:qFormat/>
  </w:style>
  <w:style w:type="paragraph" w:customStyle="1" w:styleId="Vietacuadro">
    <w:name w:val="Viñeta cuadro"/>
    <w:basedOn w:val="Pargrafdellista"/>
    <w:uiPriority w:val="99"/>
    <w:qFormat/>
    <w:pPr>
      <w:ind w:left="72" w:hanging="142"/>
    </w:pPr>
    <w:rPr>
      <w:lang w:eastAsia="ca-ES"/>
    </w:rPr>
  </w:style>
  <w:style w:type="paragraph" w:customStyle="1" w:styleId="vietacuadro2">
    <w:name w:val="viñeta cuadro 2"/>
    <w:basedOn w:val="Vietacuadro"/>
    <w:uiPriority w:val="99"/>
    <w:qFormat/>
    <w:pPr>
      <w:ind w:left="497"/>
    </w:pPr>
  </w:style>
  <w:style w:type="paragraph" w:styleId="Textdenotaapeudepgina">
    <w:name w:val="footnote text"/>
    <w:basedOn w:val="Normal"/>
    <w:link w:val="TextdenotaapeudepginaCar"/>
    <w:uiPriority w:val="99"/>
    <w:semiHidden/>
    <w:unhideWhenUsed/>
    <w:pPr>
      <w:jc w:val="left"/>
    </w:pPr>
    <w:rPr>
      <w:rFonts w:ascii="Calibri" w:eastAsia="Calibri" w:hAnsi="Calibri" w:cs="Times New Roman"/>
      <w:sz w:val="20"/>
      <w:szCs w:val="20"/>
      <w:lang w:eastAsia="en-US"/>
    </w:rPr>
  </w:style>
  <w:style w:type="paragraph" w:customStyle="1" w:styleId="Titulopequeo">
    <w:name w:val="Titulo pequeño"/>
    <w:basedOn w:val="Normal"/>
    <w:uiPriority w:val="99"/>
    <w:qFormat/>
    <w:pPr>
      <w:spacing w:before="360"/>
    </w:pPr>
    <w:rPr>
      <w:rFonts w:ascii="Arial" w:eastAsia="Calibri" w:hAnsi="Arial" w:cs="Times New Roman"/>
      <w:b/>
      <w:color w:val="777777"/>
      <w:sz w:val="24"/>
      <w:szCs w:val="24"/>
      <w:shd w:val="clear" w:color="auto" w:fill="FFFFFF"/>
    </w:rPr>
  </w:style>
  <w:style w:type="paragraph" w:customStyle="1" w:styleId="Default">
    <w:name w:val="Default"/>
    <w:qFormat/>
    <w:rPr>
      <w:rFonts w:ascii="Verdana" w:eastAsia="Calibri" w:hAnsi="Verdana" w:cs="Verdana"/>
      <w:color w:val="000000"/>
      <w:sz w:val="24"/>
      <w:szCs w:val="24"/>
    </w:rPr>
  </w:style>
  <w:style w:type="paragraph" w:customStyle="1" w:styleId="Confidencialidad">
    <w:name w:val="Confidencialidad"/>
    <w:basedOn w:val="Normal"/>
    <w:qFormat/>
    <w:pPr>
      <w:tabs>
        <w:tab w:val="right" w:pos="851"/>
        <w:tab w:val="left" w:pos="1418"/>
      </w:tabs>
      <w:spacing w:before="120" w:after="120"/>
    </w:pPr>
    <w:rPr>
      <w:rFonts w:ascii="Arial" w:eastAsia="Times New Roman" w:hAnsi="Arial" w:cs="Times New Roman"/>
      <w:color w:val="808080"/>
      <w:sz w:val="18"/>
      <w:szCs w:val="18"/>
    </w:rPr>
  </w:style>
  <w:style w:type="paragraph" w:customStyle="1" w:styleId="Estiloencabezadosintitulo11pt">
    <w:name w:val="Estilo encabezado sin titulo + 11 pt"/>
    <w:basedOn w:val="Normal"/>
    <w:next w:val="Normal"/>
    <w:link w:val="Estiloencabezadosintitulo11ptCar"/>
    <w:qFormat/>
    <w:pPr>
      <w:tabs>
        <w:tab w:val="right" w:pos="851"/>
        <w:tab w:val="left" w:pos="1418"/>
      </w:tabs>
      <w:spacing w:beforeAutospacing="1" w:afterAutospacing="1"/>
    </w:pPr>
    <w:rPr>
      <w:rFonts w:ascii="Arial" w:eastAsia="Times New Roman" w:hAnsi="Arial" w:cs="Times New Roman"/>
      <w:b/>
      <w:iCs/>
      <w:color w:val="008B45"/>
    </w:rPr>
  </w:style>
  <w:style w:type="paragraph" w:customStyle="1" w:styleId="Bullet1">
    <w:name w:val="Bullet 1"/>
    <w:basedOn w:val="Normal"/>
    <w:link w:val="Bullet1Char"/>
    <w:qFormat/>
    <w:pPr>
      <w:numPr>
        <w:numId w:val="7"/>
      </w:numPr>
      <w:tabs>
        <w:tab w:val="right" w:pos="851"/>
        <w:tab w:val="left" w:pos="1418"/>
      </w:tabs>
      <w:spacing w:beforeAutospacing="1" w:afterAutospacing="1"/>
    </w:pPr>
    <w:rPr>
      <w:rFonts w:ascii="Arial" w:eastAsia="Times New Roman" w:hAnsi="Arial" w:cs="Times New Roman"/>
      <w:color w:val="4D4D4D"/>
    </w:rPr>
  </w:style>
  <w:style w:type="paragraph" w:customStyle="1" w:styleId="Bullet2">
    <w:name w:val="Bullet 2"/>
    <w:basedOn w:val="Bullet1"/>
    <w:link w:val="Bullet2Car"/>
    <w:qFormat/>
    <w:pPr>
      <w:numPr>
        <w:numId w:val="8"/>
      </w:numPr>
      <w:tabs>
        <w:tab w:val="clear" w:pos="851"/>
      </w:tabs>
    </w:pPr>
  </w:style>
  <w:style w:type="paragraph" w:customStyle="1" w:styleId="Encabezadonivel2">
    <w:name w:val="Encabezado nivel 2"/>
    <w:basedOn w:val="Normal"/>
    <w:next w:val="Normal"/>
    <w:qFormat/>
    <w:pPr>
      <w:tabs>
        <w:tab w:val="right" w:pos="851"/>
        <w:tab w:val="left" w:pos="1418"/>
      </w:tabs>
      <w:spacing w:before="120" w:afterAutospacing="1"/>
    </w:pPr>
    <w:rPr>
      <w:rFonts w:ascii="Arial" w:eastAsia="Times New Roman" w:hAnsi="Arial" w:cs="Times New Roman"/>
      <w:i/>
      <w:color w:val="548DD4" w:themeColor="text2" w:themeTint="99"/>
    </w:rPr>
  </w:style>
  <w:style w:type="paragraph" w:customStyle="1" w:styleId="Bullet3">
    <w:name w:val="Bullet 3"/>
    <w:basedOn w:val="Bullet2"/>
    <w:link w:val="Bullet3Car"/>
    <w:qFormat/>
    <w:pPr>
      <w:numPr>
        <w:numId w:val="9"/>
      </w:numPr>
    </w:pPr>
    <w:rPr>
      <w:iCs/>
      <w:sz w:val="20"/>
      <w:szCs w:val="20"/>
      <w:lang w:val="en-GB"/>
    </w:rPr>
  </w:style>
  <w:style w:type="paragraph" w:styleId="ndex6">
    <w:name w:val="index 6"/>
    <w:basedOn w:val="Normal"/>
    <w:next w:val="Normal"/>
    <w:autoRedefine/>
    <w:uiPriority w:val="99"/>
    <w:semiHidden/>
    <w:qFormat/>
    <w:pPr>
      <w:tabs>
        <w:tab w:val="right" w:pos="851"/>
        <w:tab w:val="left" w:pos="1418"/>
      </w:tabs>
      <w:spacing w:before="120" w:after="120"/>
    </w:pPr>
    <w:rPr>
      <w:rFonts w:ascii="Arial" w:eastAsia="Times New Roman" w:hAnsi="Arial" w:cs="Times New Roman"/>
      <w:color w:val="4D4D4D"/>
    </w:rPr>
  </w:style>
  <w:style w:type="paragraph" w:styleId="Mapadeldocument">
    <w:name w:val="Document Map"/>
    <w:basedOn w:val="Normal"/>
    <w:link w:val="MapadeldocumentCar"/>
    <w:uiPriority w:val="99"/>
    <w:semiHidden/>
    <w:qFormat/>
    <w:pPr>
      <w:shd w:val="clear" w:color="auto" w:fill="000080"/>
      <w:tabs>
        <w:tab w:val="right" w:pos="851"/>
        <w:tab w:val="left" w:pos="1418"/>
      </w:tabs>
      <w:spacing w:before="120" w:after="120"/>
    </w:pPr>
    <w:rPr>
      <w:rFonts w:ascii="Tahoma" w:eastAsia="Times New Roman" w:hAnsi="Tahoma" w:cs="Tahoma"/>
      <w:color w:val="4D4D4D"/>
      <w:sz w:val="20"/>
      <w:szCs w:val="20"/>
    </w:rPr>
  </w:style>
  <w:style w:type="paragraph" w:customStyle="1" w:styleId="Ttuloindependiente">
    <w:name w:val="Título independiente"/>
    <w:basedOn w:val="Normal"/>
    <w:next w:val="Normal"/>
    <w:uiPriority w:val="99"/>
    <w:qFormat/>
    <w:pPr>
      <w:keepNext/>
      <w:pageBreakBefore/>
      <w:spacing w:before="600" w:after="120"/>
      <w:jc w:val="center"/>
      <w:outlineLvl w:val="0"/>
    </w:pPr>
    <w:rPr>
      <w:rFonts w:ascii="Arial" w:eastAsia="Times New Roman" w:hAnsi="Arial" w:cs="Arial"/>
      <w:b/>
      <w:bCs/>
      <w:i/>
      <w:smallCaps/>
      <w:color w:val="008B45"/>
      <w:sz w:val="32"/>
      <w:szCs w:val="32"/>
      <w:u w:color="FF9900"/>
    </w:rPr>
  </w:style>
  <w:style w:type="paragraph" w:styleId="IDC5">
    <w:name w:val="toc 5"/>
    <w:basedOn w:val="Normal"/>
    <w:next w:val="Normal"/>
    <w:autoRedefine/>
    <w:uiPriority w:val="39"/>
    <w:pPr>
      <w:spacing w:before="120" w:after="120"/>
      <w:ind w:left="960"/>
    </w:pPr>
    <w:rPr>
      <w:rFonts w:ascii="Arial" w:eastAsia="Times New Roman" w:hAnsi="Arial" w:cs="Times New Roman"/>
      <w:color w:val="4D4D4D"/>
    </w:rPr>
  </w:style>
  <w:style w:type="paragraph" w:styleId="IDC6">
    <w:name w:val="toc 6"/>
    <w:basedOn w:val="Normal"/>
    <w:next w:val="Normal"/>
    <w:autoRedefine/>
    <w:uiPriority w:val="39"/>
    <w:pPr>
      <w:spacing w:before="120" w:after="120"/>
      <w:ind w:left="1200"/>
    </w:pPr>
    <w:rPr>
      <w:rFonts w:ascii="Arial" w:eastAsia="Times New Roman" w:hAnsi="Arial" w:cs="Times New Roman"/>
      <w:color w:val="4D4D4D"/>
    </w:rPr>
  </w:style>
  <w:style w:type="paragraph" w:styleId="IDC7">
    <w:name w:val="toc 7"/>
    <w:basedOn w:val="Normal"/>
    <w:next w:val="Normal"/>
    <w:autoRedefine/>
    <w:uiPriority w:val="39"/>
    <w:pPr>
      <w:spacing w:before="120" w:after="120"/>
      <w:ind w:left="1440"/>
    </w:pPr>
    <w:rPr>
      <w:rFonts w:ascii="Arial" w:eastAsia="Times New Roman" w:hAnsi="Arial" w:cs="Times New Roman"/>
      <w:color w:val="4D4D4D"/>
    </w:rPr>
  </w:style>
  <w:style w:type="paragraph" w:styleId="IDC8">
    <w:name w:val="toc 8"/>
    <w:basedOn w:val="Normal"/>
    <w:next w:val="Normal"/>
    <w:autoRedefine/>
    <w:uiPriority w:val="39"/>
    <w:pPr>
      <w:spacing w:before="120" w:after="120"/>
      <w:ind w:left="1680"/>
    </w:pPr>
    <w:rPr>
      <w:rFonts w:ascii="Arial" w:eastAsia="Times New Roman" w:hAnsi="Arial" w:cs="Times New Roman"/>
      <w:color w:val="4D4D4D"/>
    </w:rPr>
  </w:style>
  <w:style w:type="paragraph" w:styleId="IDC9">
    <w:name w:val="toc 9"/>
    <w:basedOn w:val="Normal"/>
    <w:next w:val="Normal"/>
    <w:autoRedefine/>
    <w:uiPriority w:val="39"/>
    <w:pPr>
      <w:spacing w:before="120" w:after="120"/>
      <w:ind w:left="1920"/>
    </w:pPr>
    <w:rPr>
      <w:rFonts w:ascii="Arial" w:eastAsia="Times New Roman" w:hAnsi="Arial" w:cs="Times New Roman"/>
      <w:color w:val="4D4D4D"/>
    </w:rPr>
  </w:style>
  <w:style w:type="paragraph" w:customStyle="1" w:styleId="portada">
    <w:name w:val="portada"/>
    <w:basedOn w:val="Normal"/>
    <w:uiPriority w:val="99"/>
    <w:qFormat/>
    <w:pPr>
      <w:tabs>
        <w:tab w:val="right" w:pos="851"/>
        <w:tab w:val="left" w:pos="1418"/>
      </w:tabs>
      <w:spacing w:before="120" w:after="60"/>
      <w:jc w:val="left"/>
    </w:pPr>
    <w:rPr>
      <w:rFonts w:ascii="Arial" w:eastAsia="Times New Roman" w:hAnsi="Arial" w:cs="Times New Roman"/>
      <w:b/>
      <w:sz w:val="32"/>
      <w:szCs w:val="32"/>
    </w:rPr>
  </w:style>
  <w:style w:type="paragraph" w:customStyle="1" w:styleId="EstiloNegrita">
    <w:name w:val="Estilo Negrita"/>
    <w:basedOn w:val="Normal"/>
    <w:next w:val="Normal"/>
    <w:uiPriority w:val="99"/>
    <w:qFormat/>
    <w:pPr>
      <w:tabs>
        <w:tab w:val="right" w:pos="851"/>
        <w:tab w:val="left" w:pos="1418"/>
      </w:tabs>
      <w:spacing w:before="120" w:afterAutospacing="1"/>
    </w:pPr>
    <w:rPr>
      <w:rFonts w:ascii="Arial" w:eastAsia="Times New Roman" w:hAnsi="Arial" w:cs="Times New Roman"/>
      <w:b/>
      <w:bCs/>
      <w:color w:val="4D4D4D"/>
    </w:rPr>
  </w:style>
  <w:style w:type="paragraph" w:styleId="ndexdillustracions">
    <w:name w:val="table of figures"/>
    <w:basedOn w:val="Normal"/>
    <w:next w:val="Normal"/>
    <w:uiPriority w:val="99"/>
    <w:semiHidden/>
    <w:qFormat/>
    <w:pPr>
      <w:spacing w:before="60" w:after="60" w:line="288" w:lineRule="auto"/>
    </w:pPr>
    <w:rPr>
      <w:rFonts w:ascii="Arial" w:eastAsia="Times New Roman" w:hAnsi="Arial" w:cs="Times New Roman"/>
      <w:i/>
      <w:color w:val="5F5F5F"/>
    </w:rPr>
  </w:style>
  <w:style w:type="paragraph" w:customStyle="1" w:styleId="subttulodeldocumento">
    <w:name w:val="subtítulo del documento"/>
    <w:basedOn w:val="Normal"/>
    <w:uiPriority w:val="99"/>
    <w:qFormat/>
    <w:pPr>
      <w:tabs>
        <w:tab w:val="right" w:pos="851"/>
        <w:tab w:val="left" w:pos="1418"/>
      </w:tabs>
      <w:spacing w:before="120" w:after="120"/>
      <w:jc w:val="left"/>
    </w:pPr>
    <w:rPr>
      <w:rFonts w:ascii="Arial" w:eastAsia="Times New Roman" w:hAnsi="Arial" w:cs="Times New Roman"/>
      <w:b/>
      <w:color w:val="777777"/>
      <w:sz w:val="28"/>
      <w:szCs w:val="28"/>
    </w:rPr>
  </w:style>
  <w:style w:type="paragraph" w:styleId="Textdecomentari">
    <w:name w:val="annotation text"/>
    <w:basedOn w:val="Normal"/>
    <w:link w:val="TextdecomentariCar"/>
    <w:uiPriority w:val="99"/>
    <w:qFormat/>
    <w:pPr>
      <w:tabs>
        <w:tab w:val="right" w:pos="851"/>
        <w:tab w:val="left" w:pos="1418"/>
      </w:tabs>
      <w:spacing w:before="120" w:after="120"/>
    </w:pPr>
    <w:rPr>
      <w:rFonts w:ascii="Arial" w:eastAsia="Times New Roman" w:hAnsi="Arial" w:cs="Times New Roman"/>
      <w:color w:val="4D4D4D"/>
      <w:sz w:val="20"/>
      <w:szCs w:val="20"/>
    </w:rPr>
  </w:style>
  <w:style w:type="paragraph" w:styleId="Temadelcomentari">
    <w:name w:val="annotation subject"/>
    <w:basedOn w:val="Textdecomentari"/>
    <w:next w:val="Textdecomentari"/>
    <w:link w:val="TemadelcomentariCar"/>
    <w:uiPriority w:val="99"/>
    <w:semiHidden/>
    <w:qFormat/>
    <w:rPr>
      <w:b/>
      <w:bCs/>
    </w:rPr>
  </w:style>
  <w:style w:type="paragraph" w:styleId="Llistanumerada">
    <w:name w:val="List Number"/>
    <w:basedOn w:val="Normal"/>
    <w:autoRedefine/>
    <w:uiPriority w:val="99"/>
    <w:qFormat/>
    <w:pPr>
      <w:numPr>
        <w:numId w:val="10"/>
      </w:numPr>
      <w:tabs>
        <w:tab w:val="right" w:pos="851"/>
        <w:tab w:val="left" w:pos="1418"/>
      </w:tabs>
      <w:spacing w:beforeAutospacing="1"/>
    </w:pPr>
    <w:rPr>
      <w:rFonts w:ascii="Arial" w:eastAsia="Times New Roman" w:hAnsi="Arial" w:cs="Times New Roman"/>
      <w:color w:val="4D4D4D"/>
    </w:rPr>
  </w:style>
  <w:style w:type="paragraph" w:styleId="Llistaambpics3">
    <w:name w:val="List Bullet 3"/>
    <w:basedOn w:val="Normal"/>
    <w:uiPriority w:val="99"/>
    <w:qFormat/>
    <w:pPr>
      <w:tabs>
        <w:tab w:val="right" w:pos="851"/>
        <w:tab w:val="left" w:pos="1418"/>
      </w:tabs>
      <w:spacing w:before="120" w:after="120"/>
      <w:ind w:left="566" w:hanging="283"/>
    </w:pPr>
    <w:rPr>
      <w:rFonts w:ascii="Arial" w:eastAsia="Times New Roman" w:hAnsi="Arial" w:cs="Times New Roman"/>
      <w:color w:val="4D4D4D"/>
    </w:rPr>
  </w:style>
  <w:style w:type="paragraph" w:customStyle="1" w:styleId="Car">
    <w:name w:val="Car"/>
    <w:basedOn w:val="Normal"/>
    <w:uiPriority w:val="99"/>
    <w:qFormat/>
    <w:pPr>
      <w:spacing w:after="160" w:line="240" w:lineRule="exact"/>
      <w:jc w:val="left"/>
    </w:pPr>
    <w:rPr>
      <w:rFonts w:ascii="Verdana" w:eastAsia="Times New Roman" w:hAnsi="Verdana" w:cs="Times New Roman"/>
      <w:sz w:val="20"/>
      <w:szCs w:val="20"/>
      <w:lang w:val="en-US" w:eastAsia="en-US"/>
    </w:rPr>
  </w:style>
  <w:style w:type="paragraph" w:customStyle="1" w:styleId="Prrafodelinea2">
    <w:name w:val="Párrafo de linea 2"/>
    <w:basedOn w:val="Pargrafdellista"/>
    <w:uiPriority w:val="99"/>
    <w:qFormat/>
    <w:pPr>
      <w:numPr>
        <w:numId w:val="0"/>
      </w:numPr>
      <w:tabs>
        <w:tab w:val="left" w:pos="360"/>
      </w:tabs>
      <w:ind w:left="340" w:firstLine="22"/>
      <w:jc w:val="left"/>
    </w:pPr>
    <w:rPr>
      <w:rFonts w:ascii="Calibri" w:eastAsia="Times New Roman" w:hAnsi="Calibri" w:cs="Times New Roman"/>
      <w:color w:val="000000"/>
    </w:rPr>
  </w:style>
  <w:style w:type="paragraph" w:customStyle="1" w:styleId="PFC-Normalsinsangra">
    <w:name w:val="PFC-Normal sin sangría"/>
    <w:basedOn w:val="Normal"/>
    <w:uiPriority w:val="99"/>
    <w:qFormat/>
    <w:pPr>
      <w:spacing w:line="360" w:lineRule="auto"/>
    </w:pPr>
    <w:rPr>
      <w:rFonts w:ascii="Times New Roman" w:eastAsia="Times New Roman" w:hAnsi="Times New Roman" w:cs="Times New Roman"/>
      <w:sz w:val="24"/>
      <w:szCs w:val="24"/>
    </w:rPr>
  </w:style>
  <w:style w:type="paragraph" w:customStyle="1" w:styleId="Tituloanexo">
    <w:name w:val="Titulo anexo"/>
    <w:basedOn w:val="Estiloencabezadosintitulo11pt"/>
    <w:next w:val="Normal"/>
    <w:uiPriority w:val="99"/>
    <w:qFormat/>
    <w:pPr>
      <w:outlineLvl w:val="1"/>
    </w:pPr>
    <w:rPr>
      <w:sz w:val="28"/>
      <w:szCs w:val="28"/>
    </w:rPr>
  </w:style>
  <w:style w:type="paragraph" w:customStyle="1" w:styleId="font5">
    <w:name w:val="font5"/>
    <w:basedOn w:val="Normal"/>
    <w:qFormat/>
    <w:pPr>
      <w:spacing w:beforeAutospacing="1" w:afterAutospacing="1"/>
      <w:jc w:val="left"/>
    </w:pPr>
    <w:rPr>
      <w:rFonts w:ascii="Arial" w:eastAsia="Times New Roman" w:hAnsi="Arial" w:cs="Arial"/>
      <w:color w:val="000000"/>
      <w:sz w:val="20"/>
      <w:szCs w:val="20"/>
    </w:rPr>
  </w:style>
  <w:style w:type="paragraph" w:customStyle="1" w:styleId="font6">
    <w:name w:val="font6"/>
    <w:basedOn w:val="Normal"/>
    <w:qFormat/>
    <w:pPr>
      <w:spacing w:beforeAutospacing="1" w:afterAutospacing="1"/>
      <w:jc w:val="left"/>
    </w:pPr>
    <w:rPr>
      <w:rFonts w:ascii="Arial" w:eastAsia="Times New Roman" w:hAnsi="Arial" w:cs="Arial"/>
      <w:b/>
      <w:bCs/>
      <w:color w:val="000000"/>
      <w:sz w:val="20"/>
      <w:szCs w:val="20"/>
    </w:rPr>
  </w:style>
  <w:style w:type="paragraph" w:customStyle="1" w:styleId="font7">
    <w:name w:val="font7"/>
    <w:basedOn w:val="Normal"/>
    <w:qFormat/>
    <w:pPr>
      <w:spacing w:beforeAutospacing="1" w:afterAutospacing="1"/>
      <w:jc w:val="left"/>
    </w:pPr>
    <w:rPr>
      <w:rFonts w:ascii="Arial" w:eastAsia="Times New Roman" w:hAnsi="Arial" w:cs="Arial"/>
      <w:color w:val="000000"/>
      <w:sz w:val="20"/>
      <w:szCs w:val="20"/>
    </w:rPr>
  </w:style>
  <w:style w:type="paragraph" w:customStyle="1" w:styleId="font8">
    <w:name w:val="font8"/>
    <w:basedOn w:val="Normal"/>
    <w:qFormat/>
    <w:pPr>
      <w:spacing w:beforeAutospacing="1" w:afterAutospacing="1"/>
      <w:jc w:val="left"/>
    </w:pPr>
    <w:rPr>
      <w:rFonts w:ascii="Arial" w:eastAsia="Times New Roman" w:hAnsi="Arial" w:cs="Arial"/>
      <w:b/>
      <w:bCs/>
      <w:color w:val="000000"/>
      <w:sz w:val="20"/>
      <w:szCs w:val="20"/>
    </w:rPr>
  </w:style>
  <w:style w:type="paragraph" w:customStyle="1" w:styleId="Titulo2PIC">
    <w:name w:val="Titulo 2 PIC"/>
    <w:basedOn w:val="Ttol2"/>
    <w:uiPriority w:val="99"/>
    <w:qFormat/>
    <w:pPr>
      <w:outlineLvl w:val="9"/>
    </w:pPr>
    <w:rPr>
      <w:rFonts w:ascii="Arial Narrow" w:hAnsi="Arial Narrow"/>
    </w:rPr>
  </w:style>
  <w:style w:type="paragraph" w:customStyle="1" w:styleId="Titulo3PIC">
    <w:name w:val="Titulo 3 PIC"/>
    <w:basedOn w:val="Ttol3"/>
    <w:uiPriority w:val="99"/>
    <w:qFormat/>
    <w:pPr>
      <w:tabs>
        <w:tab w:val="left" w:pos="1134"/>
      </w:tabs>
      <w:spacing w:afterAutospacing="1"/>
      <w:ind w:left="726" w:hanging="726"/>
      <w:jc w:val="left"/>
      <w:outlineLvl w:val="9"/>
    </w:pPr>
    <w:rPr>
      <w:rFonts w:ascii="Arial Narrow" w:hAnsi="Arial Narrow"/>
    </w:rPr>
  </w:style>
  <w:style w:type="paragraph" w:customStyle="1" w:styleId="NormalGeoCatastro">
    <w:name w:val="NormalGeoCatastro"/>
    <w:basedOn w:val="Normal"/>
    <w:link w:val="NormalGeoCatastroCar"/>
    <w:qFormat/>
    <w:pPr>
      <w:spacing w:after="120" w:line="360" w:lineRule="auto"/>
    </w:pPr>
    <w:rPr>
      <w:rFonts w:ascii="Verdana" w:hAnsi="Verdana"/>
      <w:lang w:val="es-ES_tradnl" w:eastAsia="en-US"/>
    </w:rPr>
  </w:style>
  <w:style w:type="paragraph" w:customStyle="1" w:styleId="Titulo4PIC">
    <w:name w:val="Titulo 4 PIC"/>
    <w:basedOn w:val="Ttol4"/>
    <w:uiPriority w:val="99"/>
    <w:qFormat/>
    <w:pPr>
      <w:spacing w:before="240" w:after="100"/>
      <w:jc w:val="left"/>
      <w:outlineLvl w:val="9"/>
    </w:pPr>
    <w:rPr>
      <w:rFonts w:ascii="Arial Narrow" w:hAnsi="Arial Narrow"/>
    </w:rPr>
  </w:style>
  <w:style w:type="paragraph" w:customStyle="1" w:styleId="Titulopequeo2">
    <w:name w:val="Titulo pequeño 2"/>
    <w:basedOn w:val="Titulopequeo"/>
    <w:uiPriority w:val="99"/>
    <w:qFormat/>
    <w:rPr>
      <w:color w:val="548DD4" w:themeColor="text2" w:themeTint="99"/>
    </w:rPr>
  </w:style>
  <w:style w:type="paragraph" w:customStyle="1" w:styleId="NormalenTabla">
    <w:name w:val="Normal en Tabla"/>
    <w:basedOn w:val="Normal"/>
    <w:uiPriority w:val="99"/>
    <w:qFormat/>
    <w:pPr>
      <w:spacing w:before="60" w:after="60"/>
      <w:jc w:val="left"/>
    </w:pPr>
    <w:rPr>
      <w:rFonts w:ascii="Arial" w:eastAsia="Times New Roman" w:hAnsi="Arial" w:cs="Times New Roman"/>
      <w:sz w:val="20"/>
      <w:szCs w:val="20"/>
      <w:lang w:val="es-ES_tradnl"/>
    </w:rPr>
  </w:style>
  <w:style w:type="paragraph" w:customStyle="1" w:styleId="Fuente">
    <w:name w:val="Fuente"/>
    <w:basedOn w:val="Normal"/>
    <w:uiPriority w:val="99"/>
    <w:qFormat/>
    <w:pPr>
      <w:spacing w:before="200"/>
      <w:jc w:val="right"/>
    </w:pPr>
    <w:rPr>
      <w:rFonts w:ascii="Calibri" w:hAnsi="Calibri"/>
      <w:i/>
      <w:sz w:val="18"/>
      <w:szCs w:val="18"/>
    </w:rPr>
  </w:style>
  <w:style w:type="paragraph" w:styleId="Sagniadetextindependent2">
    <w:name w:val="Body Text Indent 2"/>
    <w:basedOn w:val="Normal"/>
    <w:link w:val="Sagniadetextindependent2Car"/>
    <w:uiPriority w:val="99"/>
    <w:qFormat/>
    <w:pPr>
      <w:keepLines/>
      <w:spacing w:before="60" w:after="60" w:line="240" w:lineRule="atLeast"/>
      <w:ind w:left="426" w:hanging="142"/>
    </w:pPr>
    <w:rPr>
      <w:rFonts w:ascii="Helvetica" w:eastAsia="Times New Roman" w:hAnsi="Helvetica" w:cs="Times New Roman"/>
      <w:szCs w:val="20"/>
      <w:lang w:val="en-GB"/>
    </w:rPr>
  </w:style>
  <w:style w:type="paragraph" w:styleId="Textindependent2">
    <w:name w:val="Body Text 2"/>
    <w:basedOn w:val="Normal"/>
    <w:link w:val="Textindependent2Car"/>
    <w:uiPriority w:val="99"/>
    <w:unhideWhenUsed/>
    <w:qFormat/>
    <w:pPr>
      <w:spacing w:after="120" w:line="480" w:lineRule="auto"/>
      <w:jc w:val="left"/>
    </w:pPr>
    <w:rPr>
      <w:rFonts w:ascii="Times New Roman" w:hAnsi="Times New Roman" w:cs="Times New Roman"/>
      <w:sz w:val="20"/>
      <w:szCs w:val="20"/>
      <w:lang w:eastAsia="en-US"/>
    </w:rPr>
  </w:style>
  <w:style w:type="paragraph" w:customStyle="1" w:styleId="peudetaula">
    <w:name w:val="peu de taula"/>
    <w:basedOn w:val="Normal"/>
    <w:uiPriority w:val="99"/>
    <w:qFormat/>
    <w:pPr>
      <w:jc w:val="right"/>
    </w:pPr>
    <w:rPr>
      <w:rFonts w:ascii="Calibri" w:eastAsia="Calibri" w:hAnsi="Calibri" w:cs="Times New Roman"/>
      <w:i/>
      <w:sz w:val="18"/>
    </w:rPr>
  </w:style>
  <w:style w:type="paragraph" w:customStyle="1" w:styleId="xl65">
    <w:name w:val="xl65"/>
    <w:basedOn w:val="Normal"/>
    <w:qFormat/>
    <w:pPr>
      <w:spacing w:beforeAutospacing="1" w:afterAutospacing="1"/>
      <w:jc w:val="left"/>
    </w:pPr>
    <w:rPr>
      <w:rFonts w:ascii="Times New Roman" w:eastAsia="Times New Roman" w:hAnsi="Times New Roman" w:cs="Times New Roman"/>
      <w:sz w:val="20"/>
      <w:szCs w:val="20"/>
    </w:rPr>
  </w:style>
  <w:style w:type="paragraph" w:customStyle="1" w:styleId="xl66">
    <w:name w:val="xl66"/>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customStyle="1" w:styleId="xl67">
    <w:name w:val="xl67"/>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sz w:val="20"/>
      <w:szCs w:val="20"/>
    </w:rPr>
  </w:style>
  <w:style w:type="paragraph" w:customStyle="1" w:styleId="xl68">
    <w:name w:val="xl68"/>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b/>
      <w:bCs/>
      <w:sz w:val="20"/>
      <w:szCs w:val="20"/>
    </w:rPr>
  </w:style>
  <w:style w:type="paragraph" w:customStyle="1" w:styleId="xl69">
    <w:name w:val="xl6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Arial" w:eastAsia="Times New Roman" w:hAnsi="Arial" w:cs="Arial"/>
      <w:b/>
      <w:bCs/>
      <w:sz w:val="20"/>
      <w:szCs w:val="20"/>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Arial" w:eastAsia="Times New Roman" w:hAnsi="Arial" w:cs="Arial"/>
      <w:b/>
      <w:bCs/>
      <w:sz w:val="20"/>
      <w:szCs w:val="20"/>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24"/>
      <w:szCs w:val="24"/>
    </w:rPr>
  </w:style>
  <w:style w:type="paragraph" w:customStyle="1" w:styleId="xl73">
    <w:name w:val="xl73"/>
    <w:basedOn w:val="Normal"/>
    <w:qFormat/>
    <w:pPr>
      <w:pBdr>
        <w:top w:val="single" w:sz="4" w:space="0" w:color="000000"/>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24"/>
      <w:szCs w:val="24"/>
    </w:rPr>
  </w:style>
  <w:style w:type="paragraph" w:styleId="Llistaambpics4">
    <w:name w:val="List Bullet 4"/>
    <w:basedOn w:val="Normal"/>
    <w:uiPriority w:val="99"/>
    <w:qFormat/>
    <w:pPr>
      <w:tabs>
        <w:tab w:val="right" w:pos="851"/>
        <w:tab w:val="left" w:pos="1418"/>
      </w:tabs>
      <w:spacing w:before="120" w:after="120"/>
      <w:ind w:left="849" w:hanging="283"/>
      <w:contextualSpacing/>
    </w:pPr>
    <w:rPr>
      <w:rFonts w:ascii="Arial" w:eastAsia="Times New Roman" w:hAnsi="Arial" w:cs="Times New Roman"/>
      <w:color w:val="4D4D4D"/>
    </w:rPr>
  </w:style>
  <w:style w:type="paragraph" w:customStyle="1" w:styleId="Vieta1">
    <w:name w:val="Viñeta 1"/>
    <w:basedOn w:val="Normal"/>
    <w:qFormat/>
    <w:pPr>
      <w:numPr>
        <w:numId w:val="11"/>
      </w:numPr>
      <w:spacing w:after="120"/>
    </w:pPr>
    <w:rPr>
      <w:rFonts w:ascii="Calibri" w:eastAsia="Times New Roman" w:hAnsi="Calibri" w:cs="Arial"/>
      <w:bCs/>
      <w:sz w:val="20"/>
      <w:szCs w:val="20"/>
      <w:lang w:eastAsia="ar-SA"/>
    </w:rPr>
  </w:style>
  <w:style w:type="paragraph" w:customStyle="1" w:styleId="font9">
    <w:name w:val="font9"/>
    <w:basedOn w:val="Normal"/>
    <w:qFormat/>
    <w:pPr>
      <w:spacing w:beforeAutospacing="1" w:afterAutospacing="1"/>
      <w:jc w:val="left"/>
    </w:pPr>
    <w:rPr>
      <w:rFonts w:ascii="Calibri" w:eastAsia="Times New Roman" w:hAnsi="Calibri" w:cs="Calibri"/>
      <w:sz w:val="16"/>
      <w:szCs w:val="16"/>
      <w:lang w:val="ca-ES" w:eastAsia="ca-ES"/>
    </w:rPr>
  </w:style>
  <w:style w:type="paragraph" w:customStyle="1" w:styleId="font10">
    <w:name w:val="font10"/>
    <w:basedOn w:val="Normal"/>
    <w:qFormat/>
    <w:pPr>
      <w:spacing w:beforeAutospacing="1" w:afterAutospacing="1"/>
      <w:jc w:val="left"/>
    </w:pPr>
    <w:rPr>
      <w:rFonts w:ascii="Calibri" w:eastAsia="Times New Roman" w:hAnsi="Calibri" w:cs="Calibri"/>
      <w:color w:val="9BBB59"/>
      <w:sz w:val="16"/>
      <w:szCs w:val="16"/>
      <w:lang w:val="ca-ES" w:eastAsia="ca-ES"/>
    </w:rPr>
  </w:style>
  <w:style w:type="paragraph" w:customStyle="1" w:styleId="xl64">
    <w:name w:val="xl64"/>
    <w:basedOn w:val="Normal"/>
    <w:qFormat/>
    <w:pPr>
      <w:spacing w:beforeAutospacing="1" w:afterAutospacing="1"/>
      <w:jc w:val="left"/>
    </w:pPr>
    <w:rPr>
      <w:rFonts w:ascii="Times New Roman" w:eastAsia="Times New Roman" w:hAnsi="Times New Roman" w:cs="Times New Roman"/>
      <w:sz w:val="20"/>
      <w:szCs w:val="20"/>
      <w:lang w:val="ca-ES" w:eastAsia="ca-ES"/>
    </w:rPr>
  </w:style>
  <w:style w:type="paragraph" w:customStyle="1" w:styleId="xl71">
    <w:name w:val="xl71"/>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74">
    <w:name w:val="xl74"/>
    <w:basedOn w:val="Normal"/>
    <w:qFormat/>
    <w:pPr>
      <w:spacing w:beforeAutospacing="1" w:afterAutospacing="1"/>
      <w:jc w:val="left"/>
      <w:textAlignment w:val="top"/>
    </w:pPr>
    <w:rPr>
      <w:rFonts w:ascii="Times New Roman" w:eastAsia="Times New Roman" w:hAnsi="Times New Roman" w:cs="Times New Roman"/>
      <w:sz w:val="24"/>
      <w:szCs w:val="24"/>
      <w:lang w:val="ca-ES" w:eastAsia="ca-ES"/>
    </w:rPr>
  </w:style>
  <w:style w:type="paragraph" w:customStyle="1" w:styleId="xl75">
    <w:name w:val="xl75"/>
    <w:basedOn w:val="Normal"/>
    <w:qFormat/>
    <w:pPr>
      <w:spacing w:beforeAutospacing="1" w:afterAutospacing="1"/>
      <w:jc w:val="left"/>
    </w:pPr>
    <w:rPr>
      <w:rFonts w:ascii="Times New Roman" w:eastAsia="Times New Roman" w:hAnsi="Times New Roman" w:cs="Times New Roman"/>
      <w:i/>
      <w:iCs/>
      <w:color w:val="7F7F7F"/>
      <w:sz w:val="24"/>
      <w:szCs w:val="24"/>
      <w:lang w:val="ca-ES" w:eastAsia="ca-ES"/>
    </w:rPr>
  </w:style>
  <w:style w:type="paragraph" w:customStyle="1" w:styleId="xl76">
    <w:name w:val="xl76"/>
    <w:basedOn w:val="Normal"/>
    <w:qFormat/>
    <w:pPr>
      <w:pBdr>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77">
    <w:name w:val="xl77"/>
    <w:basedOn w:val="Normal"/>
    <w:qFormat/>
    <w:pPr>
      <w:spacing w:beforeAutospacing="1" w:afterAutospacing="1"/>
      <w:jc w:val="center"/>
      <w:textAlignment w:val="center"/>
    </w:pPr>
    <w:rPr>
      <w:rFonts w:ascii="Times New Roman" w:eastAsia="Times New Roman" w:hAnsi="Times New Roman" w:cs="Times New Roman"/>
      <w:color w:val="7F7F7F"/>
      <w:sz w:val="16"/>
      <w:szCs w:val="16"/>
      <w:lang w:val="ca-ES" w:eastAsia="ca-ES"/>
    </w:rPr>
  </w:style>
  <w:style w:type="paragraph" w:customStyle="1" w:styleId="xl78">
    <w:name w:val="xl78"/>
    <w:basedOn w:val="Normal"/>
    <w:qFormat/>
    <w:pPr>
      <w:pBdr>
        <w:lef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79">
    <w:name w:val="xl79"/>
    <w:basedOn w:val="Normal"/>
    <w:qFormat/>
    <w:pPr>
      <w:pBdr>
        <w:left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80">
    <w:name w:val="xl80"/>
    <w:basedOn w:val="Normal"/>
    <w:qFormat/>
    <w:pPr>
      <w:spacing w:beforeAutospacing="1" w:afterAutospacing="1"/>
      <w:jc w:val="left"/>
      <w:textAlignment w:val="top"/>
    </w:pPr>
    <w:rPr>
      <w:rFonts w:ascii="Times New Roman" w:eastAsia="Times New Roman" w:hAnsi="Times New Roman" w:cs="Times New Roman"/>
      <w:sz w:val="16"/>
      <w:szCs w:val="16"/>
      <w:lang w:val="ca-ES" w:eastAsia="ca-ES"/>
    </w:rPr>
  </w:style>
  <w:style w:type="paragraph" w:customStyle="1" w:styleId="xl81">
    <w:name w:val="xl81"/>
    <w:basedOn w:val="Normal"/>
    <w:qFormat/>
    <w:pPr>
      <w:pBdr>
        <w:top w:val="single" w:sz="8" w:space="0" w:color="000000"/>
        <w:left w:val="single" w:sz="8" w:space="0" w:color="000000"/>
        <w:bottom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82">
    <w:name w:val="xl82"/>
    <w:basedOn w:val="Normal"/>
    <w:qFormat/>
    <w:pPr>
      <w:pBdr>
        <w:top w:val="single" w:sz="8" w:space="0" w:color="000000"/>
        <w:left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83">
    <w:name w:val="xl83"/>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84">
    <w:name w:val="xl84"/>
    <w:basedOn w:val="Normal"/>
    <w:qFormat/>
    <w:pPr>
      <w:pBdr>
        <w:top w:val="single" w:sz="4" w:space="0" w:color="000000"/>
        <w:bottom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85">
    <w:name w:val="xl85"/>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86">
    <w:name w:val="xl86"/>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87">
    <w:name w:val="xl87"/>
    <w:basedOn w:val="Normal"/>
    <w:qFormat/>
    <w:pP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88">
    <w:name w:val="xl88"/>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89">
    <w:name w:val="xl89"/>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0">
    <w:name w:val="xl90"/>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91">
    <w:name w:val="xl91"/>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2">
    <w:name w:val="xl92"/>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3">
    <w:name w:val="xl9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94">
    <w:name w:val="xl94"/>
    <w:basedOn w:val="Normal"/>
    <w:qFormat/>
    <w:pPr>
      <w:pBdr>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5">
    <w:name w:val="xl95"/>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6">
    <w:name w:val="xl96"/>
    <w:basedOn w:val="Normal"/>
    <w:qFormat/>
    <w:pPr>
      <w:pBdr>
        <w:top w:val="single" w:sz="4" w:space="0" w:color="000000"/>
        <w:left w:val="single" w:sz="8"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97">
    <w:name w:val="xl9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8">
    <w:name w:val="xl9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99">
    <w:name w:val="xl99"/>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00">
    <w:name w:val="xl100"/>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1">
    <w:name w:val="xl101"/>
    <w:basedOn w:val="Normal"/>
    <w:qFormat/>
    <w:pPr>
      <w:pBdr>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2">
    <w:name w:val="xl102"/>
    <w:basedOn w:val="Normal"/>
    <w:qFormat/>
    <w:pPr>
      <w:pBdr>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03">
    <w:name w:val="xl103"/>
    <w:basedOn w:val="Normal"/>
    <w:qFormat/>
    <w:pPr>
      <w:pBdr>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4">
    <w:name w:val="xl104"/>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5">
    <w:name w:val="xl105"/>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06">
    <w:name w:val="xl106"/>
    <w:basedOn w:val="Normal"/>
    <w:qFormat/>
    <w:pPr>
      <w:pBdr>
        <w:top w:val="single" w:sz="4" w:space="0" w:color="000000"/>
        <w:left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07">
    <w:name w:val="xl107"/>
    <w:basedOn w:val="Normal"/>
    <w:qFormat/>
    <w:pPr>
      <w:pBdr>
        <w:left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08">
    <w:name w:val="xl108"/>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09">
    <w:name w:val="xl109"/>
    <w:basedOn w:val="Normal"/>
    <w:qFormat/>
    <w:pPr>
      <w:pBdr>
        <w:left w:val="single" w:sz="4" w:space="0" w:color="000000"/>
        <w:bottom w:val="single" w:sz="4" w:space="0" w:color="000000"/>
        <w:right w:val="single" w:sz="8" w:space="0" w:color="000000"/>
      </w:pBdr>
      <w:spacing w:beforeAutospacing="1" w:afterAutospacing="1"/>
      <w:jc w:val="center"/>
    </w:pPr>
    <w:rPr>
      <w:rFonts w:ascii="Times New Roman" w:eastAsia="Times New Roman" w:hAnsi="Times New Roman" w:cs="Times New Roman"/>
      <w:sz w:val="16"/>
      <w:szCs w:val="16"/>
      <w:lang w:val="ca-ES" w:eastAsia="ca-ES"/>
    </w:rPr>
  </w:style>
  <w:style w:type="paragraph" w:customStyle="1" w:styleId="xl110">
    <w:name w:val="xl11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1">
    <w:name w:val="xl111"/>
    <w:basedOn w:val="Normal"/>
    <w:qFormat/>
    <w:pPr>
      <w:pBdr>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2">
    <w:name w:val="xl112"/>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3">
    <w:name w:val="xl113"/>
    <w:basedOn w:val="Normal"/>
    <w:qFormat/>
    <w:pPr>
      <w:pBdr>
        <w:top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14">
    <w:name w:val="xl114"/>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5">
    <w:name w:val="xl115"/>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6">
    <w:name w:val="xl116"/>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17">
    <w:name w:val="xl117"/>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18">
    <w:name w:val="xl118"/>
    <w:basedOn w:val="Normal"/>
    <w:qFormat/>
    <w:pPr>
      <w:pBdr>
        <w:top w:val="single" w:sz="4" w:space="0" w:color="000000"/>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19">
    <w:name w:val="xl11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0">
    <w:name w:val="xl120"/>
    <w:basedOn w:val="Normal"/>
    <w:qFormat/>
    <w:pPr>
      <w:pBdr>
        <w:top w:val="single" w:sz="4" w:space="0" w:color="000000"/>
        <w:left w:val="single" w:sz="4" w:space="0" w:color="000000"/>
        <w:bottom w:val="single" w:sz="4" w:space="0" w:color="000000"/>
        <w:right w:val="single" w:sz="8" w:space="0" w:color="000000"/>
      </w:pBdr>
      <w:shd w:val="clear" w:color="000000" w:fill="B8CCE4"/>
      <w:spacing w:beforeAutospacing="1" w:afterAutospacing="1"/>
      <w:jc w:val="left"/>
      <w:textAlignment w:val="center"/>
    </w:pPr>
    <w:rPr>
      <w:rFonts w:ascii="Times New Roman" w:eastAsia="Times New Roman" w:hAnsi="Times New Roman" w:cs="Times New Roman"/>
      <w:b/>
      <w:bCs/>
      <w:i/>
      <w:iCs/>
      <w:color w:val="7F7F7F"/>
      <w:sz w:val="16"/>
      <w:szCs w:val="16"/>
      <w:lang w:val="ca-ES" w:eastAsia="ca-ES"/>
    </w:rPr>
  </w:style>
  <w:style w:type="paragraph" w:customStyle="1" w:styleId="xl121">
    <w:name w:val="xl121"/>
    <w:basedOn w:val="Normal"/>
    <w:qFormat/>
    <w:pPr>
      <w:pBdr>
        <w:left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2">
    <w:name w:val="xl12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3">
    <w:name w:val="xl123"/>
    <w:basedOn w:val="Normal"/>
    <w:qFormat/>
    <w:pPr>
      <w:pBdr>
        <w:left w:val="single" w:sz="4" w:space="0" w:color="000000"/>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4">
    <w:name w:val="xl124"/>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5">
    <w:name w:val="xl125"/>
    <w:basedOn w:val="Normal"/>
    <w:qFormat/>
    <w:pPr>
      <w:pBdr>
        <w:top w:val="single" w:sz="4" w:space="0" w:color="000000"/>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26">
    <w:name w:val="xl126"/>
    <w:basedOn w:val="Normal"/>
    <w:qFormat/>
    <w:pPr>
      <w:pBdr>
        <w:top w:val="single" w:sz="4"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27">
    <w:name w:val="xl12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28">
    <w:name w:val="xl128"/>
    <w:basedOn w:val="Normal"/>
    <w:qFormat/>
    <w:pPr>
      <w:pBdr>
        <w:left w:val="single" w:sz="8"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29">
    <w:name w:val="xl129"/>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30">
    <w:name w:val="xl130"/>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31">
    <w:name w:val="xl131"/>
    <w:basedOn w:val="Normal"/>
    <w:qFormat/>
    <w:pPr>
      <w:pBdr>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32">
    <w:name w:val="xl132"/>
    <w:basedOn w:val="Normal"/>
    <w:qFormat/>
    <w:pP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33">
    <w:name w:val="xl133"/>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34">
    <w:name w:val="xl134"/>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35">
    <w:name w:val="xl135"/>
    <w:basedOn w:val="Normal"/>
    <w:qFormat/>
    <w:pPr>
      <w:pBdr>
        <w:top w:val="single" w:sz="8" w:space="0" w:color="000000"/>
        <w:left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6">
    <w:name w:val="xl136"/>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7">
    <w:name w:val="xl137"/>
    <w:basedOn w:val="Normal"/>
    <w:qFormat/>
    <w:pPr>
      <w:pBdr>
        <w:top w:val="single" w:sz="8" w:space="0" w:color="000000"/>
        <w:left w:val="single" w:sz="4"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8">
    <w:name w:val="xl138"/>
    <w:basedOn w:val="Normal"/>
    <w:qFormat/>
    <w:pPr>
      <w:pBdr>
        <w:top w:val="single" w:sz="8" w:space="0" w:color="000000"/>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39">
    <w:name w:val="xl139"/>
    <w:basedOn w:val="Normal"/>
    <w:qFormat/>
    <w:pP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40">
    <w:name w:val="xl140"/>
    <w:basedOn w:val="Normal"/>
    <w:qFormat/>
    <w:pPr>
      <w:pBdr>
        <w:left w:val="single" w:sz="4"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41">
    <w:name w:val="xl141"/>
    <w:basedOn w:val="Normal"/>
    <w:qFormat/>
    <w:pPr>
      <w:pBdr>
        <w:top w:val="single" w:sz="8"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42">
    <w:name w:val="xl142"/>
    <w:basedOn w:val="Normal"/>
    <w:qFormat/>
    <w:pPr>
      <w:pBdr>
        <w:top w:val="single" w:sz="8" w:space="0" w:color="000000"/>
        <w:bottom w:val="single" w:sz="4" w:space="0" w:color="000000"/>
      </w:pBd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43">
    <w:name w:val="xl143"/>
    <w:basedOn w:val="Normal"/>
    <w:qFormat/>
    <w:pPr>
      <w:pBdr>
        <w:top w:val="single" w:sz="8" w:space="0" w:color="000000"/>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i/>
      <w:iCs/>
      <w:color w:val="7F7F7F"/>
      <w:sz w:val="16"/>
      <w:szCs w:val="16"/>
      <w:lang w:val="ca-ES" w:eastAsia="ca-ES"/>
    </w:rPr>
  </w:style>
  <w:style w:type="paragraph" w:customStyle="1" w:styleId="xl144">
    <w:name w:val="xl144"/>
    <w:basedOn w:val="Normal"/>
    <w:qFormat/>
    <w:pPr>
      <w:pBdr>
        <w:top w:val="single" w:sz="8"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145">
    <w:name w:val="xl145"/>
    <w:basedOn w:val="Normal"/>
    <w:qFormat/>
    <w:pPr>
      <w:pBdr>
        <w:top w:val="single" w:sz="8" w:space="0" w:color="000000"/>
        <w:left w:val="single" w:sz="4" w:space="0" w:color="000000"/>
        <w:bottom w:val="single" w:sz="4"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46">
    <w:name w:val="xl146"/>
    <w:basedOn w:val="Normal"/>
    <w:qFormat/>
    <w:pPr>
      <w:pBdr>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47">
    <w:name w:val="xl147"/>
    <w:basedOn w:val="Normal"/>
    <w:qFormat/>
    <w:pPr>
      <w:pBdr>
        <w:bottom w:val="single" w:sz="4" w:space="0" w:color="000000"/>
        <w:right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48">
    <w:name w:val="xl148"/>
    <w:basedOn w:val="Normal"/>
    <w:qFormat/>
    <w:pPr>
      <w:pBdr>
        <w:left w:val="single" w:sz="4" w:space="0" w:color="000000"/>
        <w:bottom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49">
    <w:name w:val="xl149"/>
    <w:basedOn w:val="Normal"/>
    <w:qFormat/>
    <w:pPr>
      <w:pBdr>
        <w:top w:val="single" w:sz="4" w:space="0" w:color="000000"/>
        <w:lef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0">
    <w:name w:val="xl150"/>
    <w:basedOn w:val="Normal"/>
    <w:qFormat/>
    <w:pPr>
      <w:pBdr>
        <w:lef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1">
    <w:name w:val="xl151"/>
    <w:basedOn w:val="Normal"/>
    <w:qFormat/>
    <w:pPr>
      <w:pBdr>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2">
    <w:name w:val="xl152"/>
    <w:basedOn w:val="Normal"/>
    <w:qFormat/>
    <w:pPr>
      <w:pBdr>
        <w:left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3">
    <w:name w:val="xl153"/>
    <w:basedOn w:val="Normal"/>
    <w:qFormat/>
    <w:pPr>
      <w:pBdr>
        <w:top w:val="single" w:sz="4" w:space="0" w:color="000000"/>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54">
    <w:name w:val="xl154"/>
    <w:basedOn w:val="Normal"/>
    <w:qFormat/>
    <w:pPr>
      <w:pBdr>
        <w:left w:val="single" w:sz="4"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55">
    <w:name w:val="xl155"/>
    <w:basedOn w:val="Normal"/>
    <w:qFormat/>
    <w:pPr>
      <w:pBdr>
        <w:top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6">
    <w:name w:val="xl156"/>
    <w:basedOn w:val="Normal"/>
    <w:qFormat/>
    <w:pP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7">
    <w:name w:val="xl157"/>
    <w:basedOn w:val="Normal"/>
    <w:qFormat/>
    <w:pPr>
      <w:pBdr>
        <w:top w:val="single" w:sz="4" w:space="0" w:color="000000"/>
        <w:left w:val="single" w:sz="8"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8">
    <w:name w:val="xl158"/>
    <w:basedOn w:val="Normal"/>
    <w:qFormat/>
    <w:pPr>
      <w:pBdr>
        <w:top w:val="single" w:sz="4" w:space="0" w:color="000000"/>
        <w:left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59">
    <w:name w:val="xl159"/>
    <w:basedOn w:val="Normal"/>
    <w:qFormat/>
    <w:pPr>
      <w:pBdr>
        <w:top w:val="single" w:sz="4" w:space="0" w:color="000000"/>
        <w:left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0">
    <w:name w:val="xl160"/>
    <w:basedOn w:val="Normal"/>
    <w:qFormat/>
    <w:pPr>
      <w:pBdr>
        <w:top w:val="single" w:sz="4" w:space="0" w:color="000000"/>
        <w:lef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1">
    <w:name w:val="xl161"/>
    <w:basedOn w:val="Normal"/>
    <w:qFormat/>
    <w:pPr>
      <w:pBdr>
        <w:left w:val="single" w:sz="8"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62">
    <w:name w:val="xl162"/>
    <w:basedOn w:val="Normal"/>
    <w:qFormat/>
    <w:pPr>
      <w:pBdr>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63">
    <w:name w:val="xl163"/>
    <w:basedOn w:val="Normal"/>
    <w:qFormat/>
    <w:pPr>
      <w:pBdr>
        <w:top w:val="single" w:sz="4" w:space="0" w:color="000000"/>
        <w:left w:val="single" w:sz="8" w:space="0" w:color="000000"/>
        <w:bottom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64">
    <w:name w:val="xl16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65">
    <w:name w:val="xl165"/>
    <w:basedOn w:val="Normal"/>
    <w:qFormat/>
    <w:pPr>
      <w:spacing w:beforeAutospacing="1" w:afterAutospacing="1"/>
      <w:jc w:val="center"/>
      <w:textAlignment w:val="center"/>
    </w:pPr>
    <w:rPr>
      <w:rFonts w:ascii="Times New Roman" w:eastAsia="Times New Roman" w:hAnsi="Times New Roman" w:cs="Times New Roman"/>
      <w:i/>
      <w:iCs/>
      <w:color w:val="7F7F7F"/>
      <w:sz w:val="16"/>
      <w:szCs w:val="16"/>
      <w:lang w:val="ca-ES" w:eastAsia="ca-ES"/>
    </w:rPr>
  </w:style>
  <w:style w:type="paragraph" w:customStyle="1" w:styleId="xl166">
    <w:name w:val="xl166"/>
    <w:basedOn w:val="Normal"/>
    <w:qFormat/>
    <w:pPr>
      <w:pBdr>
        <w:left w:val="single" w:sz="8" w:space="0" w:color="000000"/>
      </w:pBdr>
      <w:spacing w:beforeAutospacing="1" w:afterAutospacing="1"/>
      <w:jc w:val="center"/>
      <w:textAlignment w:val="center"/>
    </w:pPr>
    <w:rPr>
      <w:rFonts w:ascii="Times New Roman" w:eastAsia="Times New Roman" w:hAnsi="Times New Roman" w:cs="Times New Roman"/>
      <w:b/>
      <w:bCs/>
      <w:sz w:val="16"/>
      <w:szCs w:val="16"/>
      <w:lang w:val="ca-ES" w:eastAsia="ca-ES"/>
    </w:rPr>
  </w:style>
  <w:style w:type="paragraph" w:customStyle="1" w:styleId="xl167">
    <w:name w:val="xl167"/>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top"/>
    </w:pPr>
    <w:rPr>
      <w:rFonts w:ascii="Times New Roman" w:eastAsia="Times New Roman" w:hAnsi="Times New Roman" w:cs="Times New Roman"/>
      <w:i/>
      <w:iCs/>
      <w:color w:val="7F7F7F"/>
      <w:sz w:val="16"/>
      <w:szCs w:val="16"/>
      <w:lang w:val="ca-ES" w:eastAsia="ca-ES"/>
    </w:rPr>
  </w:style>
  <w:style w:type="paragraph" w:customStyle="1" w:styleId="xl168">
    <w:name w:val="xl168"/>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69">
    <w:name w:val="xl169"/>
    <w:basedOn w:val="Normal"/>
    <w:qFormat/>
    <w:pPr>
      <w:pBdr>
        <w:top w:val="single" w:sz="4" w:space="0" w:color="000000"/>
        <w:left w:val="single" w:sz="8"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70">
    <w:name w:val="xl170"/>
    <w:basedOn w:val="Normal"/>
    <w:qFormat/>
    <w:pPr>
      <w:pBdr>
        <w:bottom w:val="single" w:sz="4" w:space="0" w:color="000000"/>
      </w:pBdr>
      <w:spacing w:beforeAutospacing="1" w:afterAutospacing="1"/>
      <w:jc w:val="center"/>
      <w:textAlignment w:val="center"/>
    </w:pPr>
    <w:rPr>
      <w:rFonts w:ascii="Times New Roman" w:eastAsia="Times New Roman" w:hAnsi="Times New Roman" w:cs="Times New Roman"/>
      <w:sz w:val="16"/>
      <w:szCs w:val="16"/>
      <w:lang w:val="ca-ES" w:eastAsia="ca-ES"/>
    </w:rPr>
  </w:style>
  <w:style w:type="paragraph" w:customStyle="1" w:styleId="xl171">
    <w:name w:val="xl171"/>
    <w:basedOn w:val="Normal"/>
    <w:qFormat/>
    <w:pPr>
      <w:pBdr>
        <w:top w:val="single" w:sz="4" w:space="0" w:color="000000"/>
        <w:bottom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xl172">
    <w:name w:val="xl172"/>
    <w:basedOn w:val="Normal"/>
    <w:qFormat/>
    <w:pPr>
      <w:pBdr>
        <w:top w:val="single" w:sz="4" w:space="0" w:color="000000"/>
        <w:left w:val="single" w:sz="4" w:space="0" w:color="000000"/>
        <w:bottom w:val="single" w:sz="4" w:space="0" w:color="000000"/>
        <w:right w:val="single" w:sz="8" w:space="0" w:color="000000"/>
      </w:pBdr>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73">
    <w:name w:val="xl173"/>
    <w:basedOn w:val="Normal"/>
    <w:qFormat/>
    <w:pPr>
      <w:pBdr>
        <w:left w:val="single" w:sz="8" w:space="0" w:color="000000"/>
        <w:bottom w:val="single" w:sz="8" w:space="0" w:color="000000"/>
      </w:pBdr>
      <w:spacing w:beforeAutospacing="1" w:afterAutospacing="1"/>
      <w:jc w:val="left"/>
    </w:pPr>
    <w:rPr>
      <w:rFonts w:ascii="Times New Roman" w:eastAsia="Times New Roman" w:hAnsi="Times New Roman" w:cs="Times New Roman"/>
      <w:color w:val="D99795"/>
      <w:sz w:val="16"/>
      <w:szCs w:val="16"/>
      <w:lang w:val="ca-ES" w:eastAsia="ca-ES"/>
    </w:rPr>
  </w:style>
  <w:style w:type="paragraph" w:customStyle="1" w:styleId="xl174">
    <w:name w:val="xl174"/>
    <w:basedOn w:val="Normal"/>
    <w:qFormat/>
    <w:pPr>
      <w:pBdr>
        <w:top w:val="single" w:sz="4" w:space="0" w:color="000000"/>
        <w:left w:val="single" w:sz="4" w:space="0" w:color="000000"/>
        <w:bottom w:val="single" w:sz="8" w:space="0" w:color="000000"/>
        <w:right w:val="single" w:sz="8" w:space="0" w:color="000000"/>
      </w:pBdr>
      <w:spacing w:beforeAutospacing="1" w:afterAutospacing="1"/>
      <w:jc w:val="left"/>
    </w:pPr>
    <w:rPr>
      <w:rFonts w:ascii="Times New Roman" w:eastAsia="Times New Roman" w:hAnsi="Times New Roman" w:cs="Times New Roman"/>
      <w:i/>
      <w:iCs/>
      <w:color w:val="7F7F7F"/>
      <w:sz w:val="16"/>
      <w:szCs w:val="16"/>
      <w:lang w:val="ca-ES" w:eastAsia="ca-ES"/>
    </w:rPr>
  </w:style>
  <w:style w:type="paragraph" w:customStyle="1" w:styleId="xl175">
    <w:name w:val="xl175"/>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eastAsia="Times New Roman" w:hAnsi="Times New Roman" w:cs="Times New Roman"/>
      <w:b/>
      <w:bCs/>
      <w:sz w:val="16"/>
      <w:szCs w:val="16"/>
      <w:lang w:val="ca-ES" w:eastAsia="ca-ES"/>
    </w:rPr>
  </w:style>
  <w:style w:type="paragraph" w:customStyle="1" w:styleId="xl176">
    <w:name w:val="xl176"/>
    <w:basedOn w:val="Normal"/>
    <w:qFormat/>
    <w:pPr>
      <w:pBdr>
        <w:top w:val="single" w:sz="4" w:space="0" w:color="000000"/>
        <w:left w:val="single" w:sz="4" w:space="0" w:color="000000"/>
        <w:bottom w:val="single" w:sz="4" w:space="0" w:color="000000"/>
        <w:right w:val="single" w:sz="8" w:space="0" w:color="000000"/>
      </w:pBdr>
      <w:shd w:val="clear" w:color="000000" w:fill="FDE9D9"/>
      <w:spacing w:beforeAutospacing="1" w:afterAutospacing="1"/>
      <w:jc w:val="left"/>
      <w:textAlignment w:val="center"/>
    </w:pPr>
    <w:rPr>
      <w:rFonts w:ascii="Times New Roman" w:eastAsia="Times New Roman" w:hAnsi="Times New Roman" w:cs="Times New Roman"/>
      <w:b/>
      <w:bCs/>
      <w:i/>
      <w:iCs/>
      <w:color w:val="7F7F7F"/>
      <w:sz w:val="16"/>
      <w:szCs w:val="16"/>
      <w:lang w:val="ca-ES" w:eastAsia="ca-ES"/>
    </w:rPr>
  </w:style>
  <w:style w:type="paragraph" w:customStyle="1" w:styleId="xl177">
    <w:name w:val="xl177"/>
    <w:basedOn w:val="Normal"/>
    <w:qFormat/>
    <w:pPr>
      <w:pBdr>
        <w:top w:val="single" w:sz="8" w:space="0" w:color="000000"/>
        <w:left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78">
    <w:name w:val="xl178"/>
    <w:basedOn w:val="Normal"/>
    <w:qFormat/>
    <w:pPr>
      <w:pBdr>
        <w:top w:val="single" w:sz="8" w:space="0" w:color="000000"/>
        <w:bottom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79">
    <w:name w:val="xl179"/>
    <w:basedOn w:val="Normal"/>
    <w:qFormat/>
    <w:pPr>
      <w:pBdr>
        <w:top w:val="single" w:sz="8" w:space="0" w:color="000000"/>
        <w:bottom w:val="single" w:sz="8" w:space="0" w:color="000000"/>
        <w:right w:val="single" w:sz="8" w:space="0" w:color="000000"/>
      </w:pBdr>
      <w:spacing w:beforeAutospacing="1" w:afterAutospacing="1"/>
      <w:jc w:val="center"/>
      <w:textAlignment w:val="center"/>
    </w:pPr>
    <w:rPr>
      <w:rFonts w:ascii="Times New Roman" w:eastAsia="Times New Roman" w:hAnsi="Times New Roman" w:cs="Times New Roman"/>
      <w:b/>
      <w:bCs/>
      <w:sz w:val="24"/>
      <w:szCs w:val="24"/>
      <w:lang w:val="ca-ES" w:eastAsia="ca-ES"/>
    </w:rPr>
  </w:style>
  <w:style w:type="paragraph" w:customStyle="1" w:styleId="xl180">
    <w:name w:val="xl180"/>
    <w:basedOn w:val="Normal"/>
    <w:qFormat/>
    <w:pPr>
      <w:pBdr>
        <w:top w:val="single" w:sz="8" w:space="0" w:color="000000"/>
        <w:left w:val="single" w:sz="8" w:space="0" w:color="000000"/>
        <w:bottom w:val="single" w:sz="8" w:space="0" w:color="000000"/>
      </w:pBdr>
      <w:spacing w:beforeAutospacing="1" w:afterAutospacing="1"/>
      <w:jc w:val="center"/>
    </w:pPr>
    <w:rPr>
      <w:rFonts w:ascii="Times New Roman" w:eastAsia="Times New Roman" w:hAnsi="Times New Roman" w:cs="Times New Roman"/>
      <w:b/>
      <w:bCs/>
      <w:sz w:val="24"/>
      <w:szCs w:val="24"/>
      <w:lang w:val="ca-ES" w:eastAsia="ca-ES"/>
    </w:rPr>
  </w:style>
  <w:style w:type="paragraph" w:customStyle="1" w:styleId="xl181">
    <w:name w:val="xl181"/>
    <w:basedOn w:val="Normal"/>
    <w:qFormat/>
    <w:pPr>
      <w:pBdr>
        <w:top w:val="single" w:sz="8" w:space="0" w:color="000000"/>
        <w:bottom w:val="single" w:sz="8" w:space="0" w:color="000000"/>
        <w:right w:val="single" w:sz="8" w:space="0" w:color="000000"/>
      </w:pBdr>
      <w:spacing w:beforeAutospacing="1" w:afterAutospacing="1"/>
      <w:jc w:val="center"/>
    </w:pPr>
    <w:rPr>
      <w:rFonts w:ascii="Times New Roman" w:eastAsia="Times New Roman" w:hAnsi="Times New Roman" w:cs="Times New Roman"/>
      <w:b/>
      <w:bCs/>
      <w:sz w:val="24"/>
      <w:szCs w:val="24"/>
      <w:lang w:val="ca-ES" w:eastAsia="ca-ES"/>
    </w:rPr>
  </w:style>
  <w:style w:type="paragraph" w:customStyle="1" w:styleId="xl182">
    <w:name w:val="xl182"/>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3">
    <w:name w:val="xl183"/>
    <w:basedOn w:val="Normal"/>
    <w:qFormat/>
    <w:pPr>
      <w:pBdr>
        <w:top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4">
    <w:name w:val="xl184"/>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5">
    <w:name w:val="xl185"/>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6">
    <w:name w:val="xl186"/>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7">
    <w:name w:val="xl187"/>
    <w:basedOn w:val="Normal"/>
    <w:qFormat/>
    <w:pPr>
      <w:pBdr>
        <w:top w:val="single" w:sz="8" w:space="0" w:color="000000"/>
        <w:left w:val="single" w:sz="8" w:space="0" w:color="000000"/>
        <w:bottom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8">
    <w:name w:val="xl188"/>
    <w:basedOn w:val="Normal"/>
    <w:qFormat/>
    <w:pPr>
      <w:pBdr>
        <w:top w:val="single" w:sz="8" w:space="0" w:color="000000"/>
        <w:bottom w:val="single" w:sz="8" w:space="0" w:color="000000"/>
        <w:right w:val="single" w:sz="8" w:space="0" w:color="000000"/>
      </w:pBdr>
      <w:shd w:val="clear" w:color="000000" w:fill="FAC090"/>
      <w:spacing w:beforeAutospacing="1" w:afterAutospacing="1"/>
      <w:jc w:val="center"/>
      <w:textAlignment w:val="center"/>
    </w:pPr>
    <w:rPr>
      <w:rFonts w:ascii="Times New Roman" w:eastAsia="Times New Roman" w:hAnsi="Times New Roman" w:cs="Times New Roman"/>
      <w:b/>
      <w:bCs/>
      <w:sz w:val="20"/>
      <w:szCs w:val="20"/>
      <w:lang w:val="ca-ES" w:eastAsia="ca-ES"/>
    </w:rPr>
  </w:style>
  <w:style w:type="paragraph" w:customStyle="1" w:styleId="xl189">
    <w:name w:val="xl189"/>
    <w:basedOn w:val="Normal"/>
    <w:qFormat/>
    <w:pPr>
      <w:pBdr>
        <w:top w:val="single" w:sz="4" w:space="0" w:color="000000"/>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0">
    <w:name w:val="xl190"/>
    <w:basedOn w:val="Normal"/>
    <w:qFormat/>
    <w:pPr>
      <w:pBdr>
        <w:top w:val="single" w:sz="4" w:space="0" w:color="000000"/>
        <w:left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1">
    <w:name w:val="xl191"/>
    <w:basedOn w:val="Normal"/>
    <w:qFormat/>
    <w:pPr>
      <w:pBdr>
        <w:left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2">
    <w:name w:val="xl192"/>
    <w:basedOn w:val="Normal"/>
    <w:qFormat/>
    <w:pPr>
      <w:pBdr>
        <w:left w:val="single" w:sz="4" w:space="0" w:color="000000"/>
        <w:bottom w:val="single" w:sz="4" w:space="0" w:color="000000"/>
        <w:righ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3">
    <w:name w:val="xl193"/>
    <w:basedOn w:val="Normal"/>
    <w:qFormat/>
    <w:pPr>
      <w:pBdr>
        <w:top w:val="single" w:sz="4" w:space="0" w:color="000000"/>
        <w:left w:val="single" w:sz="4" w:space="0" w:color="000000"/>
        <w:bottom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4">
    <w:name w:val="xl194"/>
    <w:basedOn w:val="Normal"/>
    <w:qFormat/>
    <w:pPr>
      <w:pBdr>
        <w:top w:val="single" w:sz="4" w:space="0" w:color="000000"/>
        <w:left w:val="single" w:sz="4" w:space="0" w:color="000000"/>
      </w:pBdr>
      <w:spacing w:beforeAutospacing="1" w:afterAutospacing="1"/>
      <w:jc w:val="left"/>
    </w:pPr>
    <w:rPr>
      <w:rFonts w:ascii="Times New Roman" w:eastAsia="Times New Roman" w:hAnsi="Times New Roman" w:cs="Times New Roman"/>
      <w:sz w:val="16"/>
      <w:szCs w:val="16"/>
      <w:lang w:val="ca-ES" w:eastAsia="ca-ES"/>
    </w:rPr>
  </w:style>
  <w:style w:type="paragraph" w:customStyle="1" w:styleId="xl195">
    <w:name w:val="xl195"/>
    <w:basedOn w:val="Normal"/>
    <w:qFormat/>
    <w:pPr>
      <w:pBdr>
        <w:top w:val="single" w:sz="8" w:space="0" w:color="000000"/>
        <w:bottom w:val="single" w:sz="8" w:space="0" w:color="000000"/>
        <w:right w:val="single" w:sz="4" w:space="0" w:color="000000"/>
      </w:pBdr>
      <w:spacing w:beforeAutospacing="1" w:afterAutospacing="1"/>
      <w:jc w:val="center"/>
      <w:textAlignment w:val="center"/>
    </w:pPr>
    <w:rPr>
      <w:rFonts w:ascii="Times New Roman" w:eastAsia="Times New Roman" w:hAnsi="Times New Roman" w:cs="Times New Roman"/>
      <w:b/>
      <w:bCs/>
      <w:sz w:val="12"/>
      <w:szCs w:val="12"/>
      <w:lang w:val="ca-ES" w:eastAsia="ca-ES"/>
    </w:rPr>
  </w:style>
  <w:style w:type="paragraph" w:customStyle="1" w:styleId="xl196">
    <w:name w:val="xl196"/>
    <w:basedOn w:val="Normal"/>
    <w:qFormat/>
    <w:pPr>
      <w:pBdr>
        <w:top w:val="single" w:sz="4" w:space="0" w:color="000000"/>
        <w:left w:val="single" w:sz="8" w:space="0" w:color="000000"/>
        <w:bottom w:val="single" w:sz="4" w:space="0" w:color="000000"/>
        <w:right w:val="single" w:sz="4" w:space="0" w:color="000000"/>
      </w:pBdr>
      <w:spacing w:beforeAutospacing="1" w:afterAutospacing="1"/>
      <w:jc w:val="left"/>
      <w:textAlignment w:val="center"/>
    </w:pPr>
    <w:rPr>
      <w:rFonts w:ascii="Times New Roman" w:eastAsia="Times New Roman" w:hAnsi="Times New Roman" w:cs="Times New Roman"/>
      <w:sz w:val="16"/>
      <w:szCs w:val="16"/>
      <w:lang w:val="ca-ES" w:eastAsia="ca-ES"/>
    </w:rPr>
  </w:style>
  <w:style w:type="paragraph" w:customStyle="1" w:styleId="ecxmsonormal">
    <w:name w:val="ecxmsonormal"/>
    <w:basedOn w:val="Normal"/>
    <w:qFormat/>
    <w:pPr>
      <w:spacing w:beforeAutospacing="1" w:afterAutospacing="1"/>
      <w:jc w:val="left"/>
    </w:pPr>
    <w:rPr>
      <w:rFonts w:ascii="Times New Roman" w:eastAsia="Times New Roman" w:hAnsi="Times New Roman" w:cs="Times New Roman"/>
      <w:sz w:val="24"/>
      <w:szCs w:val="24"/>
    </w:rPr>
  </w:style>
  <w:style w:type="paragraph" w:styleId="Cita">
    <w:name w:val="Quote"/>
    <w:basedOn w:val="Normal"/>
    <w:next w:val="Normal"/>
    <w:link w:val="CitaCar"/>
    <w:uiPriority w:val="29"/>
    <w:qFormat/>
    <w:rPr>
      <w:i/>
      <w:iCs/>
      <w:color w:val="000000" w:themeColor="text1"/>
    </w:rPr>
  </w:style>
  <w:style w:type="paragraph" w:styleId="Citaintensa">
    <w:name w:val="Intense Quote"/>
    <w:basedOn w:val="Normal"/>
    <w:next w:val="Normal"/>
    <w:link w:val="CitaintensaCar"/>
    <w:uiPriority w:val="30"/>
    <w:qFormat/>
    <w:pPr>
      <w:pBdr>
        <w:bottom w:val="single" w:sz="4" w:space="4" w:color="4F81BD"/>
      </w:pBdr>
      <w:spacing w:before="200" w:after="280"/>
      <w:ind w:left="936" w:right="936"/>
    </w:pPr>
    <w:rPr>
      <w:b/>
      <w:bCs/>
      <w:i/>
      <w:iCs/>
      <w:color w:val="4F81BD" w:themeColor="accent1"/>
    </w:rPr>
  </w:style>
  <w:style w:type="paragraph" w:styleId="HTMLambformatprevi">
    <w:name w:val="HTML Preformatted"/>
    <w:basedOn w:val="Normal"/>
    <w:link w:val="HTMLambformatpreviC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paragraph" w:styleId="Revisi">
    <w:name w:val="Revision"/>
    <w:uiPriority w:val="99"/>
    <w:semiHidden/>
    <w:qFormat/>
    <w:rPr>
      <w:lang w:eastAsia="es-ES"/>
    </w:rPr>
  </w:style>
  <w:style w:type="paragraph" w:customStyle="1" w:styleId="rtejustify">
    <w:name w:val="rtejustify"/>
    <w:basedOn w:val="Normal"/>
    <w:qFormat/>
    <w:pPr>
      <w:spacing w:beforeAutospacing="1" w:afterAutospacing="1"/>
      <w:jc w:val="left"/>
    </w:pPr>
    <w:rPr>
      <w:rFonts w:ascii="Times New Roman" w:eastAsia="Times New Roman" w:hAnsi="Times New Roman" w:cs="Times New Roman"/>
      <w:sz w:val="24"/>
      <w:szCs w:val="24"/>
    </w:rPr>
  </w:style>
  <w:style w:type="paragraph" w:customStyle="1" w:styleId="pargraf">
    <w:name w:val="paràgraf"/>
    <w:basedOn w:val="Normal"/>
    <w:uiPriority w:val="99"/>
    <w:qFormat/>
    <w:pPr>
      <w:spacing w:line="360" w:lineRule="auto"/>
    </w:pPr>
    <w:rPr>
      <w:rFonts w:ascii="Arial" w:eastAsia="Times New Roman" w:hAnsi="Arial" w:cs="Times New Roman"/>
      <w:sz w:val="24"/>
      <w:szCs w:val="20"/>
      <w:lang w:val="ca-ES"/>
    </w:rPr>
  </w:style>
  <w:style w:type="paragraph" w:customStyle="1" w:styleId="atexto">
    <w:name w:val="a_texto"/>
    <w:basedOn w:val="Normal"/>
    <w:link w:val="atextoCar"/>
    <w:autoRedefine/>
    <w:qFormat/>
    <w:rsid w:val="00FE6A48"/>
    <w:pPr>
      <w:spacing w:line="276" w:lineRule="auto"/>
    </w:pPr>
    <w:rPr>
      <w:bCs/>
    </w:rPr>
  </w:style>
  <w:style w:type="paragraph" w:customStyle="1" w:styleId="Contenidodelatabla">
    <w:name w:val="Contenido de la tabla"/>
    <w:basedOn w:val="Normal"/>
    <w:qFormat/>
    <w:pPr>
      <w:widowControl w:val="0"/>
      <w:suppressLineNumbers/>
      <w:jc w:val="left"/>
    </w:pPr>
    <w:rPr>
      <w:rFonts w:ascii="Times New Roman" w:eastAsia="Arial Unicode MS" w:hAnsi="Times New Roman" w:cs="Times New Roman"/>
      <w:kern w:val="2"/>
      <w:sz w:val="24"/>
      <w:szCs w:val="24"/>
      <w:lang w:val="es-ES_tradnl" w:eastAsia="en-US"/>
    </w:rPr>
  </w:style>
  <w:style w:type="paragraph" w:customStyle="1" w:styleId="Parrafo">
    <w:name w:val="Parrafo"/>
    <w:basedOn w:val="Normal"/>
    <w:qFormat/>
    <w:pPr>
      <w:spacing w:before="120" w:after="120" w:line="276" w:lineRule="auto"/>
      <w:ind w:left="425" w:right="731"/>
    </w:pPr>
    <w:rPr>
      <w:rFonts w:ascii="Arial Narrow" w:eastAsia="Calibri" w:hAnsi="Arial Narrow" w:cs="Times New Roman"/>
      <w:lang w:val="en-US" w:eastAsia="en-US"/>
    </w:rPr>
  </w:style>
  <w:style w:type="paragraph" w:customStyle="1" w:styleId="Contenidodelmarco">
    <w:name w:val="Contenido del marco"/>
    <w:basedOn w:val="Normal"/>
    <w:qFormat/>
  </w:style>
  <w:style w:type="paragraph" w:customStyle="1" w:styleId="Ttulodelatabla">
    <w:name w:val="Título de la tabla"/>
    <w:basedOn w:val="Contenidodelatabla"/>
    <w:qFormat/>
    <w:pPr>
      <w:jc w:val="center"/>
    </w:pPr>
    <w:rPr>
      <w:b/>
      <w:bCs/>
    </w:rPr>
  </w:style>
  <w:style w:type="paragraph" w:customStyle="1" w:styleId="Tablanormal1">
    <w:name w:val="Tabla normal1"/>
    <w:qFormat/>
    <w:rPr>
      <w:rFonts w:eastAsia="Times New Roman" w:cs="Calibri"/>
    </w:rPr>
  </w:style>
  <w:style w:type="numbering" w:customStyle="1" w:styleId="EstiloEsquemanumerado72ptNegritaGris40">
    <w:name w:val="Estilo Esquema numerado 72 pt Negrita Gris 40%"/>
    <w:qFormat/>
  </w:style>
  <w:style w:type="numbering" w:customStyle="1" w:styleId="EstiloEsquemanumerado72ptNegritaGris401">
    <w:name w:val="Estilo Esquema numerado 72 pt Negrita Gris 40%1"/>
    <w:qFormat/>
  </w:style>
  <w:style w:type="numbering" w:customStyle="1" w:styleId="EstiloConvietas10pt">
    <w:name w:val="Estilo Con viñetas 10 pt"/>
    <w:qFormat/>
  </w:style>
  <w:style w:type="table" w:styleId="Taulaambquadrcula">
    <w:name w:val="Table Grid"/>
    <w:basedOn w:val="Taulanormal"/>
    <w:uiPriority w:val="3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Ombrejatmitj1mfasi3">
    <w:name w:val="Medium Shading 1 Accent 3"/>
    <w:basedOn w:val="Taulanormal"/>
    <w:uiPriority w:val="63"/>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Ombrejatsuaumfasi6">
    <w:name w:val="Light Shading Accent 6"/>
    <w:basedOn w:val="Taulanormal"/>
    <w:uiPriority w:val="60"/>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Quadrculamitjana3mfasi6">
    <w:name w:val="Medium Grid 3 Accent 6"/>
    <w:basedOn w:val="Taulanormal"/>
    <w:uiPriority w:val="69"/>
    <w:rPr>
      <w:sz w:val="20"/>
      <w:szCs w:val="20"/>
      <w:lang w:eastAsia="es-E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Cuadrculamedia3-nfasis62">
    <w:name w:val="Cuadrícula media 3 - Énfasis 62"/>
    <w:basedOn w:val="Tau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aulaambquadrcula5">
    <w:name w:val="Table Grid 5"/>
    <w:basedOn w:val="Taulanormal"/>
    <w:pPr>
      <w:spacing w:before="120" w:after="60"/>
    </w:pPr>
    <w:rPr>
      <w:color w:val="4D4D4D"/>
      <w:sz w:val="20"/>
      <w:szCs w:val="20"/>
      <w:lang w:eastAsia="es-ES"/>
    </w:rPr>
    <w:tblPr>
      <w:tblBorders>
        <w:top w:val="single" w:sz="6" w:space="0" w:color="999999"/>
        <w:left w:val="single" w:sz="6" w:space="0" w:color="999999"/>
        <w:bottom w:val="single" w:sz="6" w:space="0" w:color="999999"/>
        <w:right w:val="single" w:sz="6" w:space="0" w:color="999999"/>
        <w:insideH w:val="single" w:sz="6" w:space="0" w:color="999999"/>
        <w:insideV w:val="single" w:sz="6" w:space="0" w:color="999999"/>
      </w:tblBorders>
    </w:tblPr>
    <w:tcPr>
      <w:shd w:val="clear" w:color="auto" w:fill="F3F3F3"/>
      <w:vAlign w:val="center"/>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nil"/>
          <w:insideV w:val="single" w:sz="4" w:space="0" w:color="999999"/>
          <w:tl2br w:val="nil"/>
          <w:tr2bl w:val="nil"/>
        </w:tcBorders>
        <w:shd w:val="clear" w:color="auto" w:fill="CDDBAE"/>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ulaambquadrcula1">
    <w:name w:val="Table Grid 1"/>
    <w:basedOn w:val="Taulanormal"/>
    <w:pPr>
      <w:spacing w:before="120"/>
      <w:jc w:val="both"/>
    </w:pPr>
    <w:rPr>
      <w:color w:val="4D4D4D"/>
      <w:lang w:eastAsia="es-ES"/>
    </w:rPr>
    <w:tblPr>
      <w:tblBorders>
        <w:top w:val="single" w:sz="6" w:space="0" w:color="999999"/>
        <w:left w:val="single" w:sz="6" w:space="0" w:color="999999"/>
        <w:bottom w:val="single" w:sz="6" w:space="0" w:color="999999"/>
        <w:right w:val="single" w:sz="6" w:space="0" w:color="999999"/>
        <w:insideH w:val="single" w:sz="6" w:space="0" w:color="999999"/>
        <w:insideV w:val="single" w:sz="6" w:space="0" w:color="999999"/>
      </w:tblBorders>
    </w:tblPr>
    <w:tcPr>
      <w:shd w:val="clear" w:color="auto" w:fill="auto"/>
    </w:tcPr>
    <w:tblStylePr w:type="firstRow">
      <w:rPr>
        <w:b w:val="0"/>
        <w:i w:val="0"/>
        <w:color w:val="4D4D4D"/>
        <w:sz w:val="22"/>
        <w:szCs w:val="22"/>
      </w:rPr>
      <w:tblPr/>
      <w:tcPr>
        <w:tcBorders>
          <w:top w:val="single" w:sz="6" w:space="0" w:color="999999"/>
          <w:left w:val="single" w:sz="6" w:space="0" w:color="999999"/>
          <w:bottom w:val="single" w:sz="6" w:space="0" w:color="999999"/>
          <w:right w:val="single" w:sz="6" w:space="0" w:color="999999"/>
          <w:insideH w:val="nil"/>
          <w:insideV w:val="single" w:sz="6" w:space="0" w:color="999999"/>
          <w:tl2br w:val="nil"/>
          <w:tr2bl w:val="nil"/>
        </w:tcBorders>
        <w:shd w:val="clear" w:color="auto" w:fill="E0E0E0"/>
      </w:tcPr>
    </w:tblStylePr>
    <w:tblStylePr w:type="lastRow">
      <w:rPr>
        <w:i/>
      </w:rPr>
      <w:tblPr/>
      <w:tcPr>
        <w:tcBorders>
          <w:tl2br w:val="none" w:sz="0" w:space="0" w:color="auto"/>
          <w:tr2bl w:val="none" w:sz="0" w:space="0" w:color="auto"/>
        </w:tcBorders>
      </w:tcPr>
    </w:tblStylePr>
    <w:tblStylePr w:type="lastCol">
      <w:rPr>
        <w:i/>
      </w:rPr>
      <w:tblPr/>
      <w:tcPr>
        <w:tcBorders>
          <w:tl2br w:val="none" w:sz="0" w:space="0" w:color="auto"/>
          <w:tr2bl w:val="none" w:sz="0" w:space="0" w:color="auto"/>
        </w:tcBorders>
      </w:tcPr>
    </w:tblStylePr>
  </w:style>
  <w:style w:type="table" w:customStyle="1" w:styleId="Estilodetabla1">
    <w:name w:val="Estilo de tabla_1"/>
    <w:basedOn w:val="Taulaambquadrcula5"/>
    <w:tblPr/>
    <w:tcPr>
      <w:shd w:val="clear" w:color="auto" w:fill="F3F3F3"/>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nil"/>
          <w:insideV w:val="single" w:sz="4" w:space="0" w:color="999999"/>
          <w:tl2br w:val="nil"/>
          <w:tr2bl w:val="nil"/>
        </w:tcBorders>
        <w:shd w:val="clear" w:color="auto" w:fill="CDDBAE"/>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aconcuadricula">
    <w:name w:val="Tabla con cuadricula"/>
    <w:basedOn w:val="Taulanormal"/>
    <w:pPr>
      <w:spacing w:before="120"/>
    </w:pPr>
    <w:rPr>
      <w:color w:val="4D4D4D"/>
      <w:lang w:eastAsia="es-ES"/>
    </w:rPr>
    <w:tblPr>
      <w:tblBorders>
        <w:top w:val="single" w:sz="4" w:space="0" w:color="999999"/>
        <w:left w:val="single" w:sz="4" w:space="0" w:color="999999"/>
        <w:bottom w:val="single" w:sz="18" w:space="0" w:color="999999"/>
        <w:right w:val="single" w:sz="4" w:space="0" w:color="999999"/>
        <w:insideH w:val="single" w:sz="4" w:space="0" w:color="999999"/>
        <w:insideV w:val="single" w:sz="4" w:space="0" w:color="999999"/>
      </w:tblBorders>
    </w:tblPr>
    <w:tcPr>
      <w:vAlign w:val="center"/>
    </w:tcPr>
  </w:style>
  <w:style w:type="table" w:styleId="Quadrculaclaramfasi3">
    <w:name w:val="Light Grid Accent 3"/>
    <w:basedOn w:val="Taulanormal"/>
    <w:uiPriority w:val="62"/>
    <w:rPr>
      <w:sz w:val="20"/>
      <w:szCs w:val="20"/>
      <w:lang w:val="ca-ES" w:eastAsia="ca-ES"/>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b/>
        <w:bCs/>
      </w:rPr>
    </w:tblStylePr>
    <w:tblStylePr w:type="lastCol">
      <w:rPr>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Llistaclaramfasi6">
    <w:name w:val="Light List Accent 6"/>
    <w:basedOn w:val="Taulanormal"/>
    <w:uiPriority w:val="61"/>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Quadrculamitjana3mfasi3">
    <w:name w:val="Medium Grid 3 Accent 3"/>
    <w:basedOn w:val="Tau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Cuadrculamedia3-nfasis61">
    <w:name w:val="Cuadrícula media 3 - Énfasis 61"/>
    <w:basedOn w:val="Tau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Estilodetabla11">
    <w:name w:val="Estilo de tabla_11"/>
    <w:basedOn w:val="Taulaambquadrcula5"/>
    <w:tblPr/>
    <w:tcPr>
      <w:shd w:val="clear" w:color="auto" w:fill="F3F3F3"/>
    </w:tcPr>
    <w:tblStylePr w:type="firstRow">
      <w:pPr>
        <w:jc w:val="center"/>
      </w:pPr>
      <w:rPr>
        <w:b/>
        <w:i w:val="0"/>
        <w:color w:val="FFFFFF"/>
        <w:sz w:val="24"/>
        <w:szCs w:val="24"/>
      </w:rPr>
      <w:tblPr/>
      <w:tcPr>
        <w:tcBorders>
          <w:top w:val="single" w:sz="4" w:space="0" w:color="999999"/>
          <w:left w:val="single" w:sz="4" w:space="0" w:color="999999"/>
          <w:bottom w:val="single" w:sz="4" w:space="0" w:color="999999"/>
          <w:right w:val="single" w:sz="4" w:space="0" w:color="999999"/>
          <w:insideH w:val="single" w:sz="4" w:space="0" w:color="999999"/>
          <w:insideV w:val="single" w:sz="4" w:space="0" w:color="999999"/>
          <w:tl2br w:val="nil"/>
          <w:tr2bl w:val="nil"/>
        </w:tcBorders>
        <w:shd w:val="clear" w:color="auto" w:fill="E0E0E0"/>
      </w:tcPr>
    </w:tblStylePr>
    <w:tblStylePr w:type="lastRow">
      <w:rPr>
        <w:b w:val="0"/>
        <w:bCs/>
        <w:i w:val="0"/>
        <w:sz w:val="22"/>
        <w:szCs w:val="22"/>
      </w:rPr>
      <w:tblPr/>
      <w:tcPr>
        <w:tcBorders>
          <w:tl2br w:val="none" w:sz="0" w:space="0" w:color="auto"/>
          <w:tr2bl w:val="none" w:sz="0" w:space="0" w:color="auto"/>
        </w:tcBorders>
      </w:tcPr>
    </w:tblStylePr>
    <w:tblStylePr w:type="lastCol">
      <w:rPr>
        <w:b w:val="0"/>
        <w:bCs/>
        <w:i w:val="0"/>
        <w:sz w:val="22"/>
        <w:szCs w:val="22"/>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Ombrejatmitj1mfasi6">
    <w:name w:val="Medium Shading 1 Accent 6"/>
    <w:basedOn w:val="Taulanormal"/>
    <w:uiPriority w:val="63"/>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Ombrejatsuaumfasi1">
    <w:name w:val="Light Shading Accent 1"/>
    <w:basedOn w:val="Taulanormal"/>
    <w:uiPriority w:val="6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Quadrculamitjana3mfasi1">
    <w:name w:val="Medium Grid 3 Accent 1"/>
    <w:basedOn w:val="Taulanormal"/>
    <w:uiPriority w:val="6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Taulabsica1">
    <w:name w:val="Table Simple 1"/>
    <w:basedOn w:val="Taulanormal"/>
    <w:pPr>
      <w:spacing w:before="120"/>
      <w:jc w:val="both"/>
    </w:pPr>
    <w:rPr>
      <w:sz w:val="20"/>
      <w:szCs w:val="20"/>
      <w:lang w:eastAsia="es-ES"/>
    </w:rPr>
    <w:tblPr>
      <w:tblBorders>
        <w:top w:val="single" w:sz="4" w:space="0" w:color="008750"/>
        <w:left w:val="single" w:sz="4" w:space="0" w:color="008750"/>
        <w:bottom w:val="single" w:sz="4" w:space="0" w:color="008750"/>
        <w:right w:val="single" w:sz="4" w:space="0" w:color="008750"/>
        <w:insideH w:val="single" w:sz="4" w:space="0" w:color="008750"/>
        <w:insideV w:val="single" w:sz="4" w:space="0" w:color="008750"/>
      </w:tblBorders>
    </w:tblPr>
    <w:tcPr>
      <w:shd w:val="clear" w:color="auto" w:fill="auto"/>
    </w:tcPr>
    <w:tblStylePr w:type="firstRow">
      <w:rPr>
        <w:b/>
      </w:rPr>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Tabladecuadrcula4-nfasis11">
    <w:name w:val="Tabla de cuadrícula 4 - Énfasis 11"/>
    <w:basedOn w:val="Taulanormal"/>
    <w:uiPriority w:val="49"/>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customXml" Target="../customXml/item2.xml"/></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cumento" ma:contentTypeID="0x010100085D139BB54D814D954520402B004F22" ma:contentTypeVersion="6" ma:contentTypeDescription="Crear nuevo documento." ma:contentTypeScope="" ma:versionID="7bab92b34a1da8b1c2de74ddd417cdac">
  <xsd:schema xmlns:xsd="http://www.w3.org/2001/XMLSchema" xmlns:xs="http://www.w3.org/2001/XMLSchema" xmlns:p="http://schemas.microsoft.com/office/2006/metadata/properties" xmlns:ns2="83d6276b-48bd-4044-9dde-0a33b1e425cc" xmlns:ns3="ed413be9-c048-4d25-b6e9-1f6a216b3996" targetNamespace="http://schemas.microsoft.com/office/2006/metadata/properties" ma:root="true" ma:fieldsID="aec33c7de7582cbeba2e9dbe66940c2a" ns2:_="" ns3:_="">
    <xsd:import namespace="83d6276b-48bd-4044-9dde-0a33b1e425cc"/>
    <xsd:import namespace="ed413be9-c048-4d25-b6e9-1f6a216b399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SearchProperties"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d6276b-48bd-4044-9dde-0a33b1e425cc"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d413be9-c048-4d25-b6e9-1f6a216b399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AD0241C-C685-4C30-B979-43F5AAFE680E}">
  <ds:schemaRefs>
    <ds:schemaRef ds:uri="http://schemas.openxmlformats.org/officeDocument/2006/bibliography"/>
  </ds:schemaRefs>
</ds:datastoreItem>
</file>

<file path=customXml/itemProps2.xml><?xml version="1.0" encoding="utf-8"?>
<ds:datastoreItem xmlns:ds="http://schemas.openxmlformats.org/officeDocument/2006/customXml" ds:itemID="{98A94F6C-740B-44A8-87AB-76C3B19B5235}"/>
</file>

<file path=customXml/itemProps3.xml><?xml version="1.0" encoding="utf-8"?>
<ds:datastoreItem xmlns:ds="http://schemas.openxmlformats.org/officeDocument/2006/customXml" ds:itemID="{8A59A89B-B30E-4B70-AC91-FE74FB3FEB89}"/>
</file>

<file path=customXml/itemProps4.xml><?xml version="1.0" encoding="utf-8"?>
<ds:datastoreItem xmlns:ds="http://schemas.openxmlformats.org/officeDocument/2006/customXml" ds:itemID="{352EC58E-A078-47A9-BEC7-6BE1441E3E72}"/>
</file>

<file path=docProps/app.xml><?xml version="1.0" encoding="utf-8"?>
<Properties xmlns="http://schemas.openxmlformats.org/officeDocument/2006/extended-properties" xmlns:vt="http://schemas.openxmlformats.org/officeDocument/2006/docPropsVTypes">
  <Template>Normal.dotm</Template>
  <TotalTime>294</TotalTime>
  <Pages>1</Pages>
  <Words>751</Words>
  <Characters>4135</Characters>
  <Application>Microsoft Office Word</Application>
  <DocSecurity>0</DocSecurity>
  <Lines>34</Lines>
  <Paragraphs>9</Paragraphs>
  <ScaleCrop>false</ScaleCrop>
  <HeadingPairs>
    <vt:vector size="2" baseType="variant">
      <vt:variant>
        <vt:lpstr>Títol</vt:lpstr>
      </vt:variant>
      <vt:variant>
        <vt:i4>1</vt:i4>
      </vt:variant>
    </vt:vector>
  </HeadingPairs>
  <TitlesOfParts>
    <vt:vector size="1" baseType="lpstr">
      <vt:lpstr/>
    </vt:vector>
  </TitlesOfParts>
  <Company/>
  <LinksUpToDate>false</LinksUpToDate>
  <CharactersWithSpaces>4877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Bernat Soler</dc:creator>
  <dc:description/>
  <cp:lastModifiedBy>INNOVILAND SOLUTIONS</cp:lastModifiedBy>
  <cp:revision>67</cp:revision>
  <cp:lastPrinted>2024-11-28T16:28:00Z</cp:lastPrinted>
  <dcterms:created xsi:type="dcterms:W3CDTF">2024-10-14T09:08:00Z</dcterms:created>
  <dcterms:modified xsi:type="dcterms:W3CDTF">2024-11-28T16:28:00Z</dcterms:modified>
  <dc:language>es-ES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0x010100085D139BB54D814D954520402B004F22</vt:lpwstr>
  </property>
</Properties>
</file>